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E6" w:rsidRPr="00BE2DF5" w:rsidRDefault="000F41E6" w:rsidP="00BE2DF5">
      <w:pPr>
        <w:pStyle w:val="a"/>
      </w:pPr>
      <w:bookmarkStart w:id="0" w:name="_Toc527990264"/>
      <w:r w:rsidRPr="00BE2DF5">
        <w:t xml:space="preserve">ΠΑΡΑΡΤΗΜΑ </w:t>
      </w:r>
      <w:r w:rsidR="00BE2DF5">
        <w:t>Ι</w:t>
      </w:r>
      <w:r w:rsidRPr="00BE2DF5">
        <w:t>V</w:t>
      </w:r>
      <w:bookmarkEnd w:id="0"/>
      <w:r w:rsidR="00BE2DF5">
        <w:t>_2</w:t>
      </w:r>
      <w:bookmarkStart w:id="1" w:name="_GoBack"/>
      <w:bookmarkEnd w:id="1"/>
    </w:p>
    <w:p w:rsidR="000F41E6" w:rsidRDefault="00856CAF" w:rsidP="000F41E6">
      <w:pPr>
        <w:spacing w:after="0"/>
        <w:jc w:val="center"/>
        <w:rPr>
          <w:b/>
          <w:sz w:val="24"/>
        </w:rPr>
      </w:pPr>
      <w:r>
        <w:rPr>
          <w:b/>
          <w:sz w:val="24"/>
        </w:rPr>
        <w:t>Περιοχής Ε</w:t>
      </w:r>
      <w:r w:rsidR="000F41E6" w:rsidRPr="000F41E6">
        <w:rPr>
          <w:b/>
          <w:sz w:val="24"/>
        </w:rPr>
        <w:t>φαρμογής Τ.Π</w:t>
      </w:r>
    </w:p>
    <w:p w:rsidR="006214B8" w:rsidRDefault="006214B8" w:rsidP="000F41E6">
      <w:pPr>
        <w:spacing w:after="0"/>
        <w:jc w:val="center"/>
        <w:rPr>
          <w:b/>
          <w:sz w:val="24"/>
        </w:rPr>
      </w:pPr>
    </w:p>
    <w:p w:rsidR="006214B8" w:rsidRPr="000F41E6" w:rsidRDefault="006214B8" w:rsidP="000F41E6">
      <w:pPr>
        <w:spacing w:after="0"/>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28"/>
        <w:gridCol w:w="6001"/>
      </w:tblGrid>
      <w:tr w:rsidR="000F41E6" w:rsidRPr="004F5DDA" w:rsidTr="00E014CE">
        <w:trPr>
          <w:trHeight w:val="359"/>
          <w:tblHeader/>
        </w:trPr>
        <w:tc>
          <w:tcPr>
            <w:tcW w:w="5000" w:type="pct"/>
            <w:gridSpan w:val="3"/>
            <w:shd w:val="clear" w:color="000000" w:fill="C4D79B"/>
            <w:vAlign w:val="center"/>
          </w:tcPr>
          <w:p w:rsidR="000F41E6" w:rsidRPr="004F5DDA" w:rsidRDefault="000F41E6" w:rsidP="00E014CE">
            <w:pPr>
              <w:spacing w:after="0" w:line="240" w:lineRule="auto"/>
              <w:jc w:val="center"/>
              <w:rPr>
                <w:rFonts w:cs="Calibri"/>
                <w:b/>
                <w:bCs/>
                <w:color w:val="000000"/>
                <w:sz w:val="18"/>
                <w:szCs w:val="20"/>
              </w:rPr>
            </w:pPr>
            <w:r w:rsidRPr="004F5DDA">
              <w:rPr>
                <w:rFonts w:cs="Calibri"/>
                <w:b/>
                <w:bCs/>
                <w:color w:val="000000"/>
                <w:sz w:val="18"/>
                <w:szCs w:val="20"/>
              </w:rPr>
              <w:t>Περιοχής εφαρμογής Τ.Π</w:t>
            </w:r>
          </w:p>
        </w:tc>
      </w:tr>
      <w:tr w:rsidR="000F41E6" w:rsidRPr="004F5DDA" w:rsidTr="00E014CE">
        <w:trPr>
          <w:trHeight w:val="359"/>
          <w:tblHeader/>
        </w:trPr>
        <w:tc>
          <w:tcPr>
            <w:tcW w:w="979" w:type="pct"/>
            <w:shd w:val="clear" w:color="000000" w:fill="C4D79B"/>
            <w:vAlign w:val="center"/>
            <w:hideMark/>
          </w:tcPr>
          <w:p w:rsidR="000F41E6" w:rsidRPr="004F5DDA" w:rsidRDefault="000F41E6" w:rsidP="00E014CE">
            <w:pPr>
              <w:spacing w:after="0" w:line="240" w:lineRule="auto"/>
              <w:jc w:val="center"/>
              <w:rPr>
                <w:rFonts w:cs="Calibri"/>
                <w:b/>
                <w:bCs/>
                <w:color w:val="000000"/>
                <w:sz w:val="18"/>
                <w:szCs w:val="20"/>
              </w:rPr>
            </w:pPr>
            <w:r w:rsidRPr="004F5DDA">
              <w:rPr>
                <w:rFonts w:cs="Calibri"/>
                <w:b/>
                <w:bCs/>
                <w:color w:val="000000"/>
                <w:sz w:val="18"/>
                <w:szCs w:val="20"/>
              </w:rPr>
              <w:t>Περιφερειακή Ενότητα</w:t>
            </w:r>
          </w:p>
        </w:tc>
        <w:tc>
          <w:tcPr>
            <w:tcW w:w="939" w:type="pct"/>
            <w:shd w:val="clear" w:color="000000" w:fill="C4D79B"/>
            <w:vAlign w:val="center"/>
            <w:hideMark/>
          </w:tcPr>
          <w:p w:rsidR="000F41E6" w:rsidRPr="004F5DDA" w:rsidRDefault="000F41E6" w:rsidP="00E014CE">
            <w:pPr>
              <w:spacing w:after="0" w:line="240" w:lineRule="auto"/>
              <w:jc w:val="center"/>
              <w:rPr>
                <w:rFonts w:cs="Calibri"/>
                <w:b/>
                <w:bCs/>
                <w:color w:val="000000"/>
                <w:sz w:val="18"/>
                <w:szCs w:val="20"/>
              </w:rPr>
            </w:pPr>
            <w:r w:rsidRPr="004F5DDA">
              <w:rPr>
                <w:rFonts w:cs="Calibri"/>
                <w:b/>
                <w:bCs/>
                <w:color w:val="000000"/>
                <w:sz w:val="18"/>
                <w:szCs w:val="20"/>
              </w:rPr>
              <w:t>Δήμος</w:t>
            </w:r>
          </w:p>
        </w:tc>
        <w:tc>
          <w:tcPr>
            <w:tcW w:w="3082" w:type="pct"/>
            <w:shd w:val="clear" w:color="000000" w:fill="C4D79B"/>
            <w:vAlign w:val="center"/>
            <w:hideMark/>
          </w:tcPr>
          <w:p w:rsidR="000F41E6" w:rsidRPr="004F5DDA" w:rsidRDefault="000F41E6" w:rsidP="00E014CE">
            <w:pPr>
              <w:spacing w:after="0" w:line="240" w:lineRule="auto"/>
              <w:jc w:val="left"/>
              <w:rPr>
                <w:rFonts w:cs="Calibri"/>
                <w:b/>
                <w:bCs/>
                <w:color w:val="000000"/>
                <w:sz w:val="18"/>
                <w:szCs w:val="20"/>
              </w:rPr>
            </w:pPr>
            <w:r w:rsidRPr="004F5DDA">
              <w:rPr>
                <w:rFonts w:cs="Calibri"/>
                <w:b/>
                <w:bCs/>
                <w:color w:val="000000"/>
                <w:sz w:val="18"/>
                <w:szCs w:val="20"/>
              </w:rPr>
              <w:t>Τοπική / Δημοτική Κοινότητα</w:t>
            </w:r>
          </w:p>
        </w:tc>
      </w:tr>
      <w:tr w:rsidR="000F41E6" w:rsidRPr="004F5DDA" w:rsidTr="00E014CE">
        <w:trPr>
          <w:trHeight w:val="205"/>
        </w:trPr>
        <w:tc>
          <w:tcPr>
            <w:tcW w:w="97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Αρκαδίας</w:t>
            </w: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Βόρειας Κυνουρίας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Άστρους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Αγίας Σοφίας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Ανδρέου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Γεωργίου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Πέτρου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Βερβένων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Δολιανών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Ελάτου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Καράτουλα Κυνουρίας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Καστανίτσης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Καστρίου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Κορακοβουνίου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Κουτρούφων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Μελιγούς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Μεσορράχης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Νέας Χώρας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Ξηροπηγάδου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Παραλίου Άστρους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Περδικόβρυσης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Πλατάνας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Πλατάνου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Πραστού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Σιταίνης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Στόλου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Χαράδρου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Ωργιάς</w:t>
            </w:r>
          </w:p>
        </w:tc>
      </w:tr>
      <w:tr w:rsidR="000F41E6" w:rsidRPr="004F5DDA" w:rsidTr="00E014CE">
        <w:trPr>
          <w:trHeight w:val="377"/>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Μεγαλόπολης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Ακόβου</w:t>
            </w:r>
          </w:p>
        </w:tc>
      </w:tr>
      <w:tr w:rsidR="000F41E6" w:rsidRPr="004F5DDA" w:rsidTr="00E014CE">
        <w:trPr>
          <w:trHeight w:val="42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Αναβρυτού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Ανεμοδουρίου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Βελιγοστής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Βουτσαρά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Γιανναίων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Γραικού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Δυρραχίου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Ελληνίτσης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Καμάρας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Λεονταρίου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Λεπτινίου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Νεοχωρίου Φαλαισίας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Πετρίνας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Ποταμιάς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Ρουτσίου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Σκορτσινού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Σουλαρίου</w:t>
            </w:r>
          </w:p>
        </w:tc>
      </w:tr>
      <w:tr w:rsidR="000F41E6" w:rsidRPr="004F5DDA" w:rsidTr="00E014CE">
        <w:trPr>
          <w:trHeight w:val="237"/>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Τουρκολέκα</w:t>
            </w:r>
          </w:p>
        </w:tc>
      </w:tr>
      <w:tr w:rsidR="000F41E6" w:rsidRPr="004F5DDA" w:rsidTr="00E014CE">
        <w:trPr>
          <w:trHeight w:val="269"/>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Φαλαισίας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Νότιας Κυνουρίας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Κοσμά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Λεωνιδίου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Βασιλείου Κυνουρίας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Βλησιδιάς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Κουνουπιάς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Παλαιοχωρίου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Πελετών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Πηγαδίου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Πλατανακίου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Πουλίθρων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Πραγματευτή</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Τσιταλίων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Πέρα Μελάνων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Σαπουνακαίϊκων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Τυρού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Τρίπολης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Αγριακόνας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Αθηναίου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Αμπελακίου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Αραχαμιτών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Ασέας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Βαλτετσίου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Δάφνης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Δόριζα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Καλτεζών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Κεραστάρη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Μάναρη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Μαυρογιάννη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Παλαιοχούνης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Πάπαρη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Αγίας Βαρβάρας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Αλεποχωρίου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Βλαχοκερασέας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Βουρβούρων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Κερασιάς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Κολλινών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Πηγαδακίων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Αλέας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Βουνού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Γαρέας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Επισκοπής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Καμαρίου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Κανδάλου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Κερασίτσης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Λιθοβουνίων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Μαγούλας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Μανθυρέας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Μαυρικίου</w:t>
            </w:r>
          </w:p>
        </w:tc>
      </w:tr>
      <w:tr w:rsidR="000F41E6" w:rsidRPr="004F5DDA" w:rsidTr="00E014CE">
        <w:trPr>
          <w:trHeight w:val="303"/>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Ριζών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Σταδίου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Στρίγκου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Τζίβα</w:t>
            </w:r>
          </w:p>
        </w:tc>
      </w:tr>
      <w:tr w:rsidR="000F41E6" w:rsidRPr="004F5DDA" w:rsidTr="006214B8">
        <w:trPr>
          <w:trHeight w:val="41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Ψηλής Βρύσης</w:t>
            </w:r>
          </w:p>
        </w:tc>
      </w:tr>
      <w:tr w:rsidR="000F41E6" w:rsidRPr="004F5DDA" w:rsidTr="00E014CE">
        <w:trPr>
          <w:trHeight w:val="205"/>
        </w:trPr>
        <w:tc>
          <w:tcPr>
            <w:tcW w:w="97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lastRenderedPageBreak/>
              <w:t>Αργολίδας</w:t>
            </w: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Άργους-Μυκηνών</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Δαλαμανάρας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Ελληνικού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Ήρας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Ινάχου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Κεφαλαρίου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Κουρτακίου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Λάλουκα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Πυργέλλας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Αχλαδοκάμπου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Ανδρίτσης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Κιβερίου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Μύλων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Σκαφιδακίου</w:t>
            </w:r>
          </w:p>
        </w:tc>
      </w:tr>
      <w:tr w:rsidR="000F41E6" w:rsidRPr="004F5DDA" w:rsidTr="00E014CE">
        <w:trPr>
          <w:trHeight w:val="373"/>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Νέας Κίου</w:t>
            </w:r>
          </w:p>
        </w:tc>
      </w:tr>
      <w:tr w:rsidR="000F41E6" w:rsidRPr="004F5DDA" w:rsidTr="00E014CE">
        <w:trPr>
          <w:trHeight w:val="194"/>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Επιδαύρου</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Ασκληπιείου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Δημητρίου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Αδαμίου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Αρκαδικού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Αρχαίας Επιδαύρου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Δημαίνης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Νέας Επιδαύρου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Τραχειάς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Ερμιόνης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Ηλιοκάστρου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Θερμησίας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Κρανιδίου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Πορτοχελίου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Διδύμων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Κοιλάδος</w:t>
            </w:r>
          </w:p>
        </w:tc>
      </w:tr>
      <w:tr w:rsidR="000F41E6" w:rsidRPr="004F5DDA" w:rsidTr="00E014CE">
        <w:trPr>
          <w:trHeight w:val="396"/>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Φούρνων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Ναυπλιέων</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Τολού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Ασίνης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Δρεπάνου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Ιρίων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Καρνεζαίικων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Αγίας Τριάδας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Ανυφίου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Αραχναίου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Αργολικού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Ηραίου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Μάνεση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Μιδέας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Παναρίτη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Πουλλακίδας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Λευκακίων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Πυργιωτίκων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Νέας Τίρυνθας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Αδριανού</w:t>
            </w:r>
          </w:p>
        </w:tc>
      </w:tr>
      <w:tr w:rsidR="000F41E6" w:rsidRPr="004F5DDA" w:rsidTr="006214B8">
        <w:trPr>
          <w:trHeight w:val="862"/>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Νέου Ροεινού</w:t>
            </w:r>
          </w:p>
        </w:tc>
      </w:tr>
      <w:tr w:rsidR="000F41E6" w:rsidRPr="004F5DDA" w:rsidTr="00E014CE">
        <w:trPr>
          <w:trHeight w:val="205"/>
        </w:trPr>
        <w:tc>
          <w:tcPr>
            <w:tcW w:w="97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lastRenderedPageBreak/>
              <w:t>Λακωνίας</w:t>
            </w: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Ανατολικής Μάνης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Δρυμού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Έξω Νυμφίου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Κοκκάλας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Κότρωνα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Λαγίας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Πυρρίχου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Γυθείου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Βασιλείου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Αιγιών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Δροσοπηγής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Καλυβίων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Καρβελά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Καρυουπόλεως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Κονακίων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Κρήνης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Λυγερέα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Μαραθέας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Μυρσίνης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Νεοχωρίου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Πλατάνου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Σιδηροκάστρου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Σκαμνακίου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Σκουταρίου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Χωσιαρίου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Αλίκων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Άνω Μπουλαριών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Αρεοπόλεως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Βάθειας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Βάχου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Γέρμας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Γερολιμένος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Δρυάλου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Κελεφά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Κοίτας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Κούνου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Κρυονερίου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Μίνας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Νέου Οιτύλου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Οιτύλου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Πύργου Διρού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Τσικκαλιών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Νικολάου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Αρχοντικού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Καστανιάς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Κόκκινων Λουριών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Μελίσσης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Μελιτίνης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Παλαιόβρυσης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Πετρίνας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Προσηλίου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Σελεγουδίου</w:t>
            </w:r>
          </w:p>
        </w:tc>
      </w:tr>
      <w:tr w:rsidR="000F41E6" w:rsidRPr="004F5DDA" w:rsidTr="00E014CE">
        <w:trPr>
          <w:trHeight w:val="529"/>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shd w:val="clear" w:color="auto" w:fill="auto"/>
            <w:noWrap/>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Ελαφονήσου</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Ψευδοδημοτική Κοινότητα Ελαφονήσου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Ευρώτα</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Αλεποχωρίου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Γερακίου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Καλλιθέας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Βλαχιώτη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Ιωάννη</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Αστερίου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Γλυκόβρυσης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Γουβών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Έλους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Μυρτέας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Βασιλακίου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Δαφνίου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Κροκεών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Λάγιου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Δημητρίου Ζάρακος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Απιδέα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Κρεμαστής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Νιάτων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Σκάλας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Βρονταμά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Γραμμούσης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Λεήμονα</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Περιστερίου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Στεφανιάς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Μονεμβασιάς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Ασωπού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Δαιμονίας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Παπαδιανίκων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Φοινικίου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Νεαπόλεως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Γεωργίου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Νικολάου Βοιών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Αγίων Αποστόλων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Άνω Καστανέας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Βελανιδίων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Ελίκας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Κάμπου</w:t>
            </w:r>
          </w:p>
        </w:tc>
      </w:tr>
      <w:tr w:rsidR="000F41E6" w:rsidRPr="004F5DDA" w:rsidTr="00E014CE">
        <w:trPr>
          <w:trHeight w:val="21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Καστανέας Επιδαύρου Λιμηράς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Λαχίου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Μεσοχωρίου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Παντανάσσης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Φαρακλού</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Ιέρακος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Κυπαρισσίου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Λαμποκάμπου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Ρειχέας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Χάρακος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Δημοτική Κοινότητα Μολάων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Ελαίας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Κουπιών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Μεταμορφώσεως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Πακίων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Συκέας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Αγγελώνας</w:t>
            </w:r>
          </w:p>
        </w:tc>
      </w:tr>
      <w:tr w:rsidR="000F41E6" w:rsidRPr="004F5DDA" w:rsidTr="00E014CE">
        <w:trPr>
          <w:trHeight w:val="22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Δημητρίου Μονεμβασίας</w:t>
            </w:r>
          </w:p>
        </w:tc>
      </w:tr>
      <w:tr w:rsidR="000F41E6" w:rsidRPr="004F5DDA" w:rsidTr="00E014CE">
        <w:trPr>
          <w:trHeight w:val="23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Ιωάννου Επιδαύρου Λιμήρας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Νικολάου Μονεμβασίας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Βελιών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Κουλεντίων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Λιρών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Μονεμβασίας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Νομίων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Ταλάντων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restart"/>
            <w:shd w:val="clear" w:color="auto" w:fill="auto"/>
            <w:noWrap/>
            <w:textDirection w:val="btLr"/>
            <w:vAlign w:val="center"/>
            <w:hideMark/>
          </w:tcPr>
          <w:p w:rsidR="000F41E6" w:rsidRPr="004F5DDA" w:rsidRDefault="000F41E6" w:rsidP="00E014CE">
            <w:pPr>
              <w:spacing w:after="0" w:line="240" w:lineRule="auto"/>
              <w:jc w:val="center"/>
              <w:rPr>
                <w:rFonts w:cs="Calibri"/>
                <w:color w:val="000000"/>
                <w:sz w:val="18"/>
              </w:rPr>
            </w:pPr>
            <w:r w:rsidRPr="004F5DDA">
              <w:rPr>
                <w:rFonts w:cs="Calibri"/>
                <w:color w:val="000000"/>
                <w:sz w:val="18"/>
              </w:rPr>
              <w:t>Σπάρτης</w:t>
            </w: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Αγίων Αναργύρων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Αγριάνων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Γκοριτσάς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Καλλονής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Κεφαλά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Πλατάνας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Σκούρας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Χρυσάφων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Καρυών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Αγίας Ειρήνης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Ιωάννου Λακεδαίμονος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Αναβρυτής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Λογγάστρας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Μαγούλας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Μυστρά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Παρορείου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Σουστιάνων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Τρύπης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Βαμβακούς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Βαρβίτσης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Βασαρά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Βουτιάνων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Βρεσθένων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Θεολόγου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Κονιδίτσης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Σελλασίας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Αγίου Κωνσταντίνου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Αγόριανης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Αλευρούς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Βορδονίας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Γεωργιτσίου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Καστορείου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Λογκανίκου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Πελλάνας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Περιβολίων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Αμυκλών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Αφισίου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Καλυβίων Σοχάς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Κλαδά</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Ανωγείων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Άρνης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Βασιλικής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Γοράνων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Καμινιών</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Λευκοχώματος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Ξηροκαμπίου</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Παλαιοπαναγίας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Πολοβίτσης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Ποταμιάς</w:t>
            </w:r>
          </w:p>
        </w:tc>
      </w:tr>
      <w:tr w:rsidR="000F41E6" w:rsidRPr="004F5DDA" w:rsidTr="00E014CE">
        <w:trPr>
          <w:trHeight w:val="205"/>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Σπαρτιάς</w:t>
            </w:r>
          </w:p>
        </w:tc>
      </w:tr>
      <w:tr w:rsidR="000F41E6" w:rsidRPr="004F5DDA" w:rsidTr="00E014CE">
        <w:trPr>
          <w:trHeight w:val="58"/>
        </w:trPr>
        <w:tc>
          <w:tcPr>
            <w:tcW w:w="979" w:type="pct"/>
            <w:vMerge/>
            <w:vAlign w:val="center"/>
            <w:hideMark/>
          </w:tcPr>
          <w:p w:rsidR="000F41E6" w:rsidRPr="004F5DDA" w:rsidRDefault="000F41E6" w:rsidP="00E014CE">
            <w:pPr>
              <w:spacing w:after="0" w:line="240" w:lineRule="auto"/>
              <w:jc w:val="center"/>
              <w:rPr>
                <w:rFonts w:cs="Calibri"/>
                <w:color w:val="000000"/>
                <w:sz w:val="18"/>
              </w:rPr>
            </w:pPr>
          </w:p>
        </w:tc>
        <w:tc>
          <w:tcPr>
            <w:tcW w:w="939" w:type="pct"/>
            <w:vMerge/>
            <w:vAlign w:val="center"/>
            <w:hideMark/>
          </w:tcPr>
          <w:p w:rsidR="000F41E6" w:rsidRPr="004F5DDA" w:rsidRDefault="000F41E6" w:rsidP="00E014CE">
            <w:pPr>
              <w:spacing w:after="0" w:line="240" w:lineRule="auto"/>
              <w:jc w:val="center"/>
              <w:rPr>
                <w:rFonts w:cs="Calibri"/>
                <w:color w:val="000000"/>
                <w:sz w:val="18"/>
              </w:rPr>
            </w:pPr>
          </w:p>
        </w:tc>
        <w:tc>
          <w:tcPr>
            <w:tcW w:w="3082" w:type="pct"/>
            <w:shd w:val="clear" w:color="auto" w:fill="auto"/>
            <w:vAlign w:val="center"/>
            <w:hideMark/>
          </w:tcPr>
          <w:p w:rsidR="000F41E6" w:rsidRPr="004F5DDA" w:rsidRDefault="000F41E6" w:rsidP="00E014CE">
            <w:pPr>
              <w:spacing w:after="0" w:line="240" w:lineRule="auto"/>
              <w:jc w:val="left"/>
              <w:rPr>
                <w:rFonts w:cs="Calibri"/>
                <w:color w:val="000000"/>
                <w:sz w:val="18"/>
                <w:szCs w:val="20"/>
              </w:rPr>
            </w:pPr>
            <w:r w:rsidRPr="004F5DDA">
              <w:rPr>
                <w:rFonts w:cs="Calibri"/>
                <w:color w:val="000000"/>
                <w:sz w:val="18"/>
                <w:szCs w:val="20"/>
              </w:rPr>
              <w:t>Τοπική Κοινότητα Τραπεζαντής</w:t>
            </w:r>
          </w:p>
        </w:tc>
      </w:tr>
    </w:tbl>
    <w:p w:rsidR="000F41E6" w:rsidRDefault="000F41E6" w:rsidP="000F41E6">
      <w:pPr>
        <w:rPr>
          <w:lang w:val="en-US"/>
        </w:rPr>
      </w:pPr>
    </w:p>
    <w:p w:rsidR="00164A8E" w:rsidRDefault="00164A8E"/>
    <w:sectPr w:rsidR="00164A8E" w:rsidSect="000F41E6">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0D" w:rsidRDefault="0098300D" w:rsidP="000F41E6">
      <w:pPr>
        <w:spacing w:after="0" w:line="240" w:lineRule="auto"/>
      </w:pPr>
      <w:r>
        <w:separator/>
      </w:r>
    </w:p>
  </w:endnote>
  <w:endnote w:type="continuationSeparator" w:id="0">
    <w:p w:rsidR="0098300D" w:rsidRDefault="0098300D" w:rsidP="000F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Arial"/>
    <w:panose1 w:val="00000000000000000000"/>
    <w:charset w:val="A1"/>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922086303"/>
      <w:docPartObj>
        <w:docPartGallery w:val="Page Numbers (Bottom of Page)"/>
        <w:docPartUnique/>
      </w:docPartObj>
    </w:sdtPr>
    <w:sdtEndPr>
      <w:rPr>
        <w:szCs w:val="16"/>
      </w:rPr>
    </w:sdtEndPr>
    <w:sdtContent>
      <w:sdt>
        <w:sdtPr>
          <w:rPr>
            <w:sz w:val="16"/>
          </w:rPr>
          <w:id w:val="-970211772"/>
          <w:docPartObj>
            <w:docPartGallery w:val="Page Numbers (Top of Page)"/>
            <w:docPartUnique/>
          </w:docPartObj>
        </w:sdtPr>
        <w:sdtEndPr>
          <w:rPr>
            <w:szCs w:val="16"/>
          </w:rPr>
        </w:sdtEndPr>
        <w:sdtContent>
          <w:sdt>
            <w:sdtPr>
              <w:rPr>
                <w:sz w:val="16"/>
              </w:rPr>
              <w:id w:val="-1525003920"/>
              <w:docPartObj>
                <w:docPartGallery w:val="Page Numbers (Bottom of Page)"/>
                <w:docPartUnique/>
              </w:docPartObj>
            </w:sdtPr>
            <w:sdtEndPr>
              <w:rPr>
                <w:szCs w:val="16"/>
              </w:rPr>
            </w:sdtEndPr>
            <w:sdtContent>
              <w:sdt>
                <w:sdtPr>
                  <w:rPr>
                    <w:sz w:val="16"/>
                  </w:rPr>
                  <w:id w:val="-1638792859"/>
                  <w:docPartObj>
                    <w:docPartGallery w:val="Page Numbers (Top of Page)"/>
                    <w:docPartUnique/>
                  </w:docPartObj>
                </w:sdtPr>
                <w:sdtEndPr>
                  <w:rPr>
                    <w:szCs w:val="16"/>
                  </w:r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6"/>
                      <w:gridCol w:w="1349"/>
                      <w:gridCol w:w="2025"/>
                      <w:gridCol w:w="1320"/>
                    </w:tblGrid>
                    <w:tr w:rsidR="000F41E6" w:rsidTr="00E014CE">
                      <w:trPr>
                        <w:trHeight w:val="566"/>
                        <w:jc w:val="center"/>
                      </w:trPr>
                      <w:tc>
                        <w:tcPr>
                          <w:tcW w:w="1296" w:type="pct"/>
                          <w:vAlign w:val="center"/>
                        </w:tcPr>
                        <w:p w:rsidR="000F41E6" w:rsidRDefault="000F41E6" w:rsidP="000F41E6">
                          <w:pPr>
                            <w:spacing w:after="0"/>
                            <w:jc w:val="center"/>
                          </w:pPr>
                          <w:r>
                            <w:rPr>
                              <w:noProof/>
                            </w:rPr>
                            <w:drawing>
                              <wp:inline distT="0" distB="0" distL="0" distR="0" wp14:anchorId="31408D61" wp14:editId="147C97E2">
                                <wp:extent cx="1155396" cy="540000"/>
                                <wp:effectExtent l="0" t="0" r="0" b="0"/>
                                <wp:docPr id="763"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96" cy="540000"/>
                                        </a:xfrm>
                                        <a:prstGeom prst="rect">
                                          <a:avLst/>
                                        </a:prstGeom>
                                        <a:noFill/>
                                        <a:ln>
                                          <a:noFill/>
                                        </a:ln>
                                      </pic:spPr>
                                    </pic:pic>
                                  </a:graphicData>
                                </a:graphic>
                              </wp:inline>
                            </w:drawing>
                          </w:r>
                        </w:p>
                      </w:tc>
                      <w:tc>
                        <w:tcPr>
                          <w:tcW w:w="1296" w:type="pct"/>
                          <w:vAlign w:val="center"/>
                        </w:tcPr>
                        <w:p w:rsidR="000F41E6" w:rsidRDefault="000F41E6" w:rsidP="000F41E6">
                          <w:pPr>
                            <w:spacing w:after="0"/>
                            <w:ind w:left="-110" w:firstLine="110"/>
                            <w:jc w:val="center"/>
                          </w:pPr>
                          <w:r>
                            <w:rPr>
                              <w:noProof/>
                            </w:rPr>
                            <w:drawing>
                              <wp:inline distT="0" distB="0" distL="0" distR="0" wp14:anchorId="0ADB842F" wp14:editId="226AB2B4">
                                <wp:extent cx="1155399" cy="540000"/>
                                <wp:effectExtent l="0" t="0" r="0" b="0"/>
                                <wp:docPr id="764"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5399" cy="540000"/>
                                        </a:xfrm>
                                        <a:prstGeom prst="rect">
                                          <a:avLst/>
                                        </a:prstGeom>
                                        <a:noFill/>
                                        <a:ln>
                                          <a:noFill/>
                                        </a:ln>
                                      </pic:spPr>
                                    </pic:pic>
                                  </a:graphicData>
                                </a:graphic>
                              </wp:inline>
                            </w:drawing>
                          </w:r>
                        </w:p>
                      </w:tc>
                      <w:tc>
                        <w:tcPr>
                          <w:tcW w:w="692" w:type="pct"/>
                          <w:vAlign w:val="center"/>
                        </w:tcPr>
                        <w:p w:rsidR="000F41E6" w:rsidRDefault="000F41E6" w:rsidP="000F41E6">
                          <w:pPr>
                            <w:spacing w:after="0"/>
                            <w:jc w:val="center"/>
                          </w:pPr>
                          <w:r>
                            <w:rPr>
                              <w:noProof/>
                            </w:rPr>
                            <w:drawing>
                              <wp:inline distT="0" distB="0" distL="0" distR="0" wp14:anchorId="72565CA2" wp14:editId="762CAA5C">
                                <wp:extent cx="552893" cy="612000"/>
                                <wp:effectExtent l="0" t="0" r="0" b="0"/>
                                <wp:docPr id="765"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552893" cy="612000"/>
                                        </a:xfrm>
                                        <a:prstGeom prst="rect">
                                          <a:avLst/>
                                        </a:prstGeom>
                                        <a:noFill/>
                                        <a:ln>
                                          <a:noFill/>
                                        </a:ln>
                                      </pic:spPr>
                                    </pic:pic>
                                  </a:graphicData>
                                </a:graphic>
                              </wp:inline>
                            </w:drawing>
                          </w:r>
                        </w:p>
                      </w:tc>
                      <w:tc>
                        <w:tcPr>
                          <w:tcW w:w="1039" w:type="pct"/>
                          <w:vAlign w:val="center"/>
                        </w:tcPr>
                        <w:p w:rsidR="000F41E6" w:rsidRDefault="000F41E6" w:rsidP="000F41E6">
                          <w:pPr>
                            <w:spacing w:after="0"/>
                            <w:jc w:val="center"/>
                          </w:pPr>
                          <w:r>
                            <w:rPr>
                              <w:noProof/>
                            </w:rPr>
                            <w:drawing>
                              <wp:inline distT="0" distB="0" distL="0" distR="0" wp14:anchorId="2A9080D6" wp14:editId="04AB5D80">
                                <wp:extent cx="899209" cy="540000"/>
                                <wp:effectExtent l="0" t="0" r="0" b="0"/>
                                <wp:docPr id="766"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209" cy="540000"/>
                                        </a:xfrm>
                                        <a:prstGeom prst="rect">
                                          <a:avLst/>
                                        </a:prstGeom>
                                        <a:noFill/>
                                        <a:ln>
                                          <a:noFill/>
                                        </a:ln>
                                      </pic:spPr>
                                    </pic:pic>
                                  </a:graphicData>
                                </a:graphic>
                              </wp:inline>
                            </w:drawing>
                          </w:r>
                        </w:p>
                      </w:tc>
                      <w:tc>
                        <w:tcPr>
                          <w:tcW w:w="677" w:type="pct"/>
                          <w:vAlign w:val="center"/>
                        </w:tcPr>
                        <w:p w:rsidR="000F41E6" w:rsidRDefault="000F41E6" w:rsidP="000F41E6">
                          <w:pPr>
                            <w:spacing w:after="0"/>
                            <w:jc w:val="center"/>
                          </w:pPr>
                          <w:r>
                            <w:rPr>
                              <w:noProof/>
                            </w:rPr>
                            <w:drawing>
                              <wp:inline distT="0" distB="0" distL="0" distR="0" wp14:anchorId="3D2E9D1D" wp14:editId="404E426B">
                                <wp:extent cx="538892" cy="540000"/>
                                <wp:effectExtent l="0" t="0" r="0" b="0"/>
                                <wp:docPr id="767"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892" cy="540000"/>
                                        </a:xfrm>
                                        <a:prstGeom prst="rect">
                                          <a:avLst/>
                                        </a:prstGeom>
                                        <a:noFill/>
                                        <a:ln>
                                          <a:noFill/>
                                        </a:ln>
                                      </pic:spPr>
                                    </pic:pic>
                                  </a:graphicData>
                                </a:graphic>
                              </wp:inline>
                            </w:drawing>
                          </w:r>
                        </w:p>
                      </w:tc>
                    </w:tr>
                  </w:tbl>
                  <w:p w:rsidR="000F41E6" w:rsidRPr="005D1803" w:rsidRDefault="000F41E6" w:rsidP="000F41E6">
                    <w:pPr>
                      <w:pStyle w:val="Footer"/>
                      <w:jc w:val="right"/>
                      <w:rPr>
                        <w:sz w:val="16"/>
                        <w:szCs w:val="16"/>
                      </w:rPr>
                    </w:pPr>
                    <w:r w:rsidRPr="005D1803">
                      <w:rPr>
                        <w:sz w:val="16"/>
                        <w:szCs w:val="16"/>
                      </w:rPr>
                      <w:t xml:space="preserve">Σελίδα </w:t>
                    </w:r>
                    <w:r w:rsidRPr="005D1803">
                      <w:rPr>
                        <w:bCs/>
                        <w:sz w:val="16"/>
                        <w:szCs w:val="16"/>
                      </w:rPr>
                      <w:fldChar w:fldCharType="begin"/>
                    </w:r>
                    <w:r w:rsidRPr="005D1803">
                      <w:rPr>
                        <w:bCs/>
                        <w:sz w:val="16"/>
                        <w:szCs w:val="16"/>
                      </w:rPr>
                      <w:instrText xml:space="preserve"> PAGE </w:instrText>
                    </w:r>
                    <w:r w:rsidRPr="005D1803">
                      <w:rPr>
                        <w:bCs/>
                        <w:sz w:val="16"/>
                        <w:szCs w:val="16"/>
                      </w:rPr>
                      <w:fldChar w:fldCharType="separate"/>
                    </w:r>
                    <w:r w:rsidR="00BE2DF5">
                      <w:rPr>
                        <w:bCs/>
                        <w:noProof/>
                        <w:sz w:val="16"/>
                        <w:szCs w:val="16"/>
                      </w:rPr>
                      <w:t>3</w:t>
                    </w:r>
                    <w:r w:rsidRPr="005D1803">
                      <w:rPr>
                        <w:bCs/>
                        <w:sz w:val="16"/>
                        <w:szCs w:val="16"/>
                      </w:rPr>
                      <w:fldChar w:fldCharType="end"/>
                    </w:r>
                    <w:r w:rsidRPr="005D1803">
                      <w:rPr>
                        <w:sz w:val="16"/>
                        <w:szCs w:val="16"/>
                      </w:rPr>
                      <w:t xml:space="preserve"> από </w:t>
                    </w:r>
                    <w:r w:rsidRPr="005D1803">
                      <w:rPr>
                        <w:bCs/>
                        <w:sz w:val="16"/>
                        <w:szCs w:val="16"/>
                      </w:rPr>
                      <w:fldChar w:fldCharType="begin"/>
                    </w:r>
                    <w:r w:rsidRPr="005D1803">
                      <w:rPr>
                        <w:bCs/>
                        <w:sz w:val="16"/>
                        <w:szCs w:val="16"/>
                      </w:rPr>
                      <w:instrText xml:space="preserve"> NUMPAGES  </w:instrText>
                    </w:r>
                    <w:r w:rsidRPr="005D1803">
                      <w:rPr>
                        <w:bCs/>
                        <w:sz w:val="16"/>
                        <w:szCs w:val="16"/>
                      </w:rPr>
                      <w:fldChar w:fldCharType="separate"/>
                    </w:r>
                    <w:r w:rsidR="00BE2DF5">
                      <w:rPr>
                        <w:bCs/>
                        <w:noProof/>
                        <w:sz w:val="16"/>
                        <w:szCs w:val="16"/>
                      </w:rPr>
                      <w:t>7</w:t>
                    </w:r>
                    <w:r w:rsidRPr="005D1803">
                      <w:rPr>
                        <w:bCs/>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0D" w:rsidRDefault="0098300D" w:rsidP="000F41E6">
      <w:pPr>
        <w:spacing w:after="0" w:line="240" w:lineRule="auto"/>
      </w:pPr>
      <w:r>
        <w:separator/>
      </w:r>
    </w:p>
  </w:footnote>
  <w:footnote w:type="continuationSeparator" w:id="0">
    <w:p w:rsidR="0098300D" w:rsidRDefault="0098300D" w:rsidP="000F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5"/>
      <w:gridCol w:w="2321"/>
    </w:tblGrid>
    <w:tr w:rsidR="000F41E6" w:rsidRPr="00E34414" w:rsidTr="00E014CE">
      <w:trPr>
        <w:jc w:val="center"/>
      </w:trPr>
      <w:tc>
        <w:tcPr>
          <w:tcW w:w="3809" w:type="pct"/>
          <w:vAlign w:val="bottom"/>
        </w:tcPr>
        <w:p w:rsidR="000F41E6" w:rsidRPr="00E34414" w:rsidRDefault="000F41E6" w:rsidP="000F41E6">
          <w:pPr>
            <w:pStyle w:val="Header"/>
            <w:spacing w:after="0"/>
            <w:jc w:val="left"/>
          </w:pPr>
          <w:r w:rsidRPr="00E34414">
            <w:rPr>
              <w:sz w:val="16"/>
              <w:szCs w:val="16"/>
            </w:rPr>
            <w:t>1</w:t>
          </w:r>
          <w:r w:rsidRPr="00E34414">
            <w:rPr>
              <w:sz w:val="16"/>
              <w:szCs w:val="16"/>
              <w:vertAlign w:val="superscript"/>
            </w:rPr>
            <w:t>η</w:t>
          </w:r>
          <w:r w:rsidRPr="00E34414">
            <w:rPr>
              <w:sz w:val="16"/>
              <w:szCs w:val="16"/>
            </w:rPr>
            <w:t xml:space="preserve"> Πρόσκληση Προτάσεων </w:t>
          </w:r>
          <w:r>
            <w:rPr>
              <w:sz w:val="16"/>
              <w:szCs w:val="16"/>
            </w:rPr>
            <w:t>Ιδιωτικού</w:t>
          </w:r>
          <w:r w:rsidRPr="00E34414">
            <w:rPr>
              <w:sz w:val="16"/>
              <w:szCs w:val="16"/>
            </w:rPr>
            <w:t xml:space="preserve"> Χαρακτήρα CLLD/ LEADER 2014 – 2020:</w:t>
          </w:r>
          <w:r w:rsidRPr="00E34414">
            <w:t xml:space="preserve"> </w:t>
          </w:r>
          <w:r w:rsidRPr="00E34414">
            <w:rPr>
              <w:sz w:val="16"/>
              <w:szCs w:val="16"/>
            </w:rPr>
            <w:t xml:space="preserve">«Ανατολική Πελοπόννησος. Απόθεμα Βιόσφαιρας και Επιχειρηματικές Ζώνες Καινοτομίας»  </w:t>
          </w:r>
        </w:p>
      </w:tc>
      <w:tc>
        <w:tcPr>
          <w:tcW w:w="1191" w:type="pct"/>
          <w:vAlign w:val="bottom"/>
        </w:tcPr>
        <w:p w:rsidR="000F41E6" w:rsidRPr="00E34414" w:rsidRDefault="000F41E6" w:rsidP="000F41E6">
          <w:pPr>
            <w:pStyle w:val="Header"/>
            <w:spacing w:after="0"/>
            <w:jc w:val="left"/>
            <w:rPr>
              <w:sz w:val="16"/>
              <w:szCs w:val="16"/>
            </w:rPr>
          </w:pPr>
          <w:r w:rsidRPr="00E34414">
            <w:rPr>
              <w:noProof/>
            </w:rPr>
            <w:drawing>
              <wp:inline distT="0" distB="0" distL="0" distR="0" wp14:anchorId="327B65F1" wp14:editId="4302A76A">
                <wp:extent cx="1330730" cy="324000"/>
                <wp:effectExtent l="0" t="0" r="3175" b="0"/>
                <wp:docPr id="75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730" cy="324000"/>
                        </a:xfrm>
                        <a:prstGeom prst="rect">
                          <a:avLst/>
                        </a:prstGeom>
                        <a:noFill/>
                        <a:ln>
                          <a:noFill/>
                        </a:ln>
                      </pic:spPr>
                    </pic:pic>
                  </a:graphicData>
                </a:graphic>
              </wp:inline>
            </w:drawing>
          </w:r>
        </w:p>
      </w:tc>
    </w:tr>
  </w:tbl>
  <w:p w:rsidR="000F41E6" w:rsidRDefault="000F41E6" w:rsidP="000F4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8EF"/>
    <w:multiLevelType w:val="multilevel"/>
    <w:tmpl w:val="458C7452"/>
    <w:lvl w:ilvl="0">
      <w:start w:val="1"/>
      <w:numFmt w:val="decimal"/>
      <w:lvlText w:val="ΙΙΙ_%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800" w:hanging="360"/>
      </w:pPr>
      <w:rPr>
        <w:rFonts w:ascii="Courier New" w:hAnsi="Courier New" w:cs="Courier New"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77A649E"/>
    <w:multiLevelType w:val="hybridMultilevel"/>
    <w:tmpl w:val="5866A246"/>
    <w:lvl w:ilvl="0" w:tplc="778822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8613CD"/>
    <w:multiLevelType w:val="hybridMultilevel"/>
    <w:tmpl w:val="9126D5B0"/>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BB504B9"/>
    <w:multiLevelType w:val="hybridMultilevel"/>
    <w:tmpl w:val="B91AA230"/>
    <w:lvl w:ilvl="0" w:tplc="50EE52DC">
      <w:start w:val="1"/>
      <w:numFmt w:val="decimal"/>
      <w:lvlText w:val="VΙ_%1."/>
      <w:lvlJc w:val="left"/>
      <w:pPr>
        <w:ind w:left="20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 w15:restartNumberingAfterBreak="0">
    <w:nsid w:val="35D208CC"/>
    <w:multiLevelType w:val="hybridMultilevel"/>
    <w:tmpl w:val="2CF2CD30"/>
    <w:lvl w:ilvl="0" w:tplc="155E0B7C">
      <w:start w:val="1"/>
      <w:numFmt w:val="decimal"/>
      <w:lvlText w:val="IV_%1."/>
      <w:lvlJc w:val="left"/>
      <w:pPr>
        <w:ind w:left="2028" w:hanging="360"/>
      </w:pPr>
      <w:rPr>
        <w:rFonts w:hint="default"/>
      </w:rPr>
    </w:lvl>
    <w:lvl w:ilvl="1" w:tplc="04080019" w:tentative="1">
      <w:start w:val="1"/>
      <w:numFmt w:val="lowerLetter"/>
      <w:lvlText w:val="%2."/>
      <w:lvlJc w:val="left"/>
      <w:pPr>
        <w:ind w:left="2748" w:hanging="360"/>
      </w:pPr>
    </w:lvl>
    <w:lvl w:ilvl="2" w:tplc="0408001B" w:tentative="1">
      <w:start w:val="1"/>
      <w:numFmt w:val="lowerRoman"/>
      <w:lvlText w:val="%3."/>
      <w:lvlJc w:val="right"/>
      <w:pPr>
        <w:ind w:left="3468" w:hanging="180"/>
      </w:pPr>
    </w:lvl>
    <w:lvl w:ilvl="3" w:tplc="0408000F" w:tentative="1">
      <w:start w:val="1"/>
      <w:numFmt w:val="decimal"/>
      <w:lvlText w:val="%4."/>
      <w:lvlJc w:val="left"/>
      <w:pPr>
        <w:ind w:left="4188" w:hanging="360"/>
      </w:pPr>
    </w:lvl>
    <w:lvl w:ilvl="4" w:tplc="04080019" w:tentative="1">
      <w:start w:val="1"/>
      <w:numFmt w:val="lowerLetter"/>
      <w:lvlText w:val="%5."/>
      <w:lvlJc w:val="left"/>
      <w:pPr>
        <w:ind w:left="4908" w:hanging="360"/>
      </w:pPr>
    </w:lvl>
    <w:lvl w:ilvl="5" w:tplc="0408001B" w:tentative="1">
      <w:start w:val="1"/>
      <w:numFmt w:val="lowerRoman"/>
      <w:lvlText w:val="%6."/>
      <w:lvlJc w:val="right"/>
      <w:pPr>
        <w:ind w:left="5628" w:hanging="180"/>
      </w:pPr>
    </w:lvl>
    <w:lvl w:ilvl="6" w:tplc="0408000F" w:tentative="1">
      <w:start w:val="1"/>
      <w:numFmt w:val="decimal"/>
      <w:lvlText w:val="%7."/>
      <w:lvlJc w:val="left"/>
      <w:pPr>
        <w:ind w:left="6348" w:hanging="360"/>
      </w:pPr>
    </w:lvl>
    <w:lvl w:ilvl="7" w:tplc="04080019" w:tentative="1">
      <w:start w:val="1"/>
      <w:numFmt w:val="lowerLetter"/>
      <w:lvlText w:val="%8."/>
      <w:lvlJc w:val="left"/>
      <w:pPr>
        <w:ind w:left="7068" w:hanging="360"/>
      </w:pPr>
    </w:lvl>
    <w:lvl w:ilvl="8" w:tplc="0408001B" w:tentative="1">
      <w:start w:val="1"/>
      <w:numFmt w:val="lowerRoman"/>
      <w:lvlText w:val="%9."/>
      <w:lvlJc w:val="right"/>
      <w:pPr>
        <w:ind w:left="7788" w:hanging="180"/>
      </w:pPr>
    </w:lvl>
  </w:abstractNum>
  <w:abstractNum w:abstractNumId="14" w15:restartNumberingAfterBreak="0">
    <w:nsid w:val="37601522"/>
    <w:multiLevelType w:val="multilevel"/>
    <w:tmpl w:val="36A24432"/>
    <w:lvl w:ilvl="0">
      <w:start w:val="1"/>
      <w:numFmt w:val="decimal"/>
      <w:lvlText w:val="Ι_%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ΙΙ_%7."/>
      <w:lvlJc w:val="left"/>
      <w:pPr>
        <w:ind w:left="2520" w:hanging="360"/>
      </w:pPr>
      <w:rPr>
        <w:rFonts w:hint="default"/>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E307557"/>
    <w:multiLevelType w:val="hybridMultilevel"/>
    <w:tmpl w:val="E02813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0234EA5"/>
    <w:multiLevelType w:val="hybridMultilevel"/>
    <w:tmpl w:val="8C540C60"/>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1E66744"/>
    <w:multiLevelType w:val="multilevel"/>
    <w:tmpl w:val="97B6C96E"/>
    <w:lvl w:ilvl="0">
      <w:start w:val="1"/>
      <w:numFmt w:val="decimal"/>
      <w:suff w:val="space"/>
      <w:lvlText w:val="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800" w:hanging="360"/>
      </w:pPr>
      <w:rPr>
        <w:rFonts w:ascii="Courier New" w:hAnsi="Courier New" w:cs="Courier New"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65237D"/>
    <w:multiLevelType w:val="hybridMultilevel"/>
    <w:tmpl w:val="84509534"/>
    <w:lvl w:ilvl="0" w:tplc="BA666102">
      <w:start w:val="1"/>
      <w:numFmt w:val="decimal"/>
      <w:lvlText w:val="V_%1."/>
      <w:lvlJc w:val="left"/>
      <w:pPr>
        <w:ind w:left="20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4B34D4"/>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937A5F"/>
    <w:multiLevelType w:val="hybridMultilevel"/>
    <w:tmpl w:val="D650655E"/>
    <w:lvl w:ilvl="0" w:tplc="EFAAD2D0">
      <w:start w:val="1"/>
      <w:numFmt w:val="decimal"/>
      <w:lvlText w:val="Ι_%1."/>
      <w:lvlJc w:val="left"/>
      <w:pPr>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59107581"/>
    <w:multiLevelType w:val="hybridMultilevel"/>
    <w:tmpl w:val="8BE40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2E77787"/>
    <w:multiLevelType w:val="multilevel"/>
    <w:tmpl w:val="96BC29D6"/>
    <w:lvl w:ilvl="0">
      <w:start w:val="1"/>
      <w:numFmt w:val="decimal"/>
      <w:pStyle w:val="Heading1"/>
      <w:suff w:val="nothing"/>
      <w:lvlText w:val="Άρθρο %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63A0840"/>
    <w:multiLevelType w:val="hybridMultilevel"/>
    <w:tmpl w:val="4B64C3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AD2796"/>
    <w:multiLevelType w:val="hybridMultilevel"/>
    <w:tmpl w:val="B204C920"/>
    <w:lvl w:ilvl="0" w:tplc="3A32F51C">
      <w:start w:val="1"/>
      <w:numFmt w:val="decimal"/>
      <w:lvlText w:val="ΙΙΙ_%1."/>
      <w:lvlJc w:val="left"/>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127DAD"/>
    <w:multiLevelType w:val="hybridMultilevel"/>
    <w:tmpl w:val="6C9E41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0F5F89"/>
    <w:multiLevelType w:val="hybridMultilevel"/>
    <w:tmpl w:val="C2AE09CE"/>
    <w:lvl w:ilvl="0" w:tplc="155E0B7C">
      <w:start w:val="1"/>
      <w:numFmt w:val="decimal"/>
      <w:lvlText w:val="IV_%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1831EA"/>
    <w:multiLevelType w:val="hybridMultilevel"/>
    <w:tmpl w:val="2CF2CD30"/>
    <w:lvl w:ilvl="0" w:tplc="155E0B7C">
      <w:start w:val="1"/>
      <w:numFmt w:val="decimal"/>
      <w:lvlText w:val="IV_%1."/>
      <w:lvlJc w:val="left"/>
      <w:pPr>
        <w:ind w:left="2028" w:hanging="360"/>
      </w:pPr>
      <w:rPr>
        <w:rFonts w:hint="default"/>
      </w:rPr>
    </w:lvl>
    <w:lvl w:ilvl="1" w:tplc="04080019" w:tentative="1">
      <w:start w:val="1"/>
      <w:numFmt w:val="lowerLetter"/>
      <w:lvlText w:val="%2."/>
      <w:lvlJc w:val="left"/>
      <w:pPr>
        <w:ind w:left="2748" w:hanging="360"/>
      </w:pPr>
    </w:lvl>
    <w:lvl w:ilvl="2" w:tplc="0408001B" w:tentative="1">
      <w:start w:val="1"/>
      <w:numFmt w:val="lowerRoman"/>
      <w:lvlText w:val="%3."/>
      <w:lvlJc w:val="right"/>
      <w:pPr>
        <w:ind w:left="3468" w:hanging="180"/>
      </w:pPr>
    </w:lvl>
    <w:lvl w:ilvl="3" w:tplc="0408000F" w:tentative="1">
      <w:start w:val="1"/>
      <w:numFmt w:val="decimal"/>
      <w:lvlText w:val="%4."/>
      <w:lvlJc w:val="left"/>
      <w:pPr>
        <w:ind w:left="4188" w:hanging="360"/>
      </w:pPr>
    </w:lvl>
    <w:lvl w:ilvl="4" w:tplc="04080019" w:tentative="1">
      <w:start w:val="1"/>
      <w:numFmt w:val="lowerLetter"/>
      <w:lvlText w:val="%5."/>
      <w:lvlJc w:val="left"/>
      <w:pPr>
        <w:ind w:left="4908" w:hanging="360"/>
      </w:pPr>
    </w:lvl>
    <w:lvl w:ilvl="5" w:tplc="0408001B" w:tentative="1">
      <w:start w:val="1"/>
      <w:numFmt w:val="lowerRoman"/>
      <w:lvlText w:val="%6."/>
      <w:lvlJc w:val="right"/>
      <w:pPr>
        <w:ind w:left="5628" w:hanging="180"/>
      </w:pPr>
    </w:lvl>
    <w:lvl w:ilvl="6" w:tplc="0408000F" w:tentative="1">
      <w:start w:val="1"/>
      <w:numFmt w:val="decimal"/>
      <w:lvlText w:val="%7."/>
      <w:lvlJc w:val="left"/>
      <w:pPr>
        <w:ind w:left="6348" w:hanging="360"/>
      </w:pPr>
    </w:lvl>
    <w:lvl w:ilvl="7" w:tplc="04080019" w:tentative="1">
      <w:start w:val="1"/>
      <w:numFmt w:val="lowerLetter"/>
      <w:lvlText w:val="%8."/>
      <w:lvlJc w:val="left"/>
      <w:pPr>
        <w:ind w:left="7068" w:hanging="360"/>
      </w:pPr>
    </w:lvl>
    <w:lvl w:ilvl="8" w:tplc="0408001B" w:tentative="1">
      <w:start w:val="1"/>
      <w:numFmt w:val="lowerRoman"/>
      <w:lvlText w:val="%9."/>
      <w:lvlJc w:val="right"/>
      <w:pPr>
        <w:ind w:left="7788" w:hanging="180"/>
      </w:pPr>
    </w:lvl>
  </w:abstractNum>
  <w:abstractNum w:abstractNumId="37"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3902CB1"/>
    <w:multiLevelType w:val="multilevel"/>
    <w:tmpl w:val="4A167C90"/>
    <w:lvl w:ilvl="0">
      <w:start w:val="1"/>
      <w:numFmt w:val="decimal"/>
      <w:suff w:val="space"/>
      <w:lvlText w:val="Ι_2.%1."/>
      <w:lvlJc w:val="left"/>
      <w:pPr>
        <w:ind w:left="720" w:hanging="360"/>
      </w:pPr>
      <w:rPr>
        <w:rFonts w:ascii="Verdana" w:hAnsi="Verdana" w:hint="default"/>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800" w:hanging="360"/>
      </w:pPr>
      <w:rPr>
        <w:rFonts w:ascii="Courier New" w:hAnsi="Courier New" w:cs="Courier New"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15:restartNumberingAfterBreak="0">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B20DBD"/>
    <w:multiLevelType w:val="hybridMultilevel"/>
    <w:tmpl w:val="6FC8D164"/>
    <w:lvl w:ilvl="0" w:tplc="CF4C199C">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F042BB"/>
    <w:multiLevelType w:val="hybridMultilevel"/>
    <w:tmpl w:val="84509534"/>
    <w:lvl w:ilvl="0" w:tplc="BA666102">
      <w:start w:val="1"/>
      <w:numFmt w:val="decimal"/>
      <w:lvlText w:val="V_%1."/>
      <w:lvlJc w:val="left"/>
      <w:pPr>
        <w:ind w:left="20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7"/>
  </w:num>
  <w:num w:numId="3">
    <w:abstractNumId w:val="3"/>
  </w:num>
  <w:num w:numId="4">
    <w:abstractNumId w:val="28"/>
  </w:num>
  <w:num w:numId="5">
    <w:abstractNumId w:val="27"/>
  </w:num>
  <w:num w:numId="6">
    <w:abstractNumId w:val="35"/>
  </w:num>
  <w:num w:numId="7">
    <w:abstractNumId w:val="21"/>
  </w:num>
  <w:num w:numId="8">
    <w:abstractNumId w:val="2"/>
  </w:num>
  <w:num w:numId="9">
    <w:abstractNumId w:val="4"/>
  </w:num>
  <w:num w:numId="10">
    <w:abstractNumId w:val="10"/>
  </w:num>
  <w:num w:numId="11">
    <w:abstractNumId w:val="38"/>
  </w:num>
  <w:num w:numId="12">
    <w:abstractNumId w:val="1"/>
  </w:num>
  <w:num w:numId="13">
    <w:abstractNumId w:val="8"/>
  </w:num>
  <w:num w:numId="14">
    <w:abstractNumId w:val="39"/>
  </w:num>
  <w:num w:numId="15">
    <w:abstractNumId w:val="19"/>
  </w:num>
  <w:num w:numId="16">
    <w:abstractNumId w:val="29"/>
  </w:num>
  <w:num w:numId="17">
    <w:abstractNumId w:val="42"/>
  </w:num>
  <w:num w:numId="18">
    <w:abstractNumId w:val="7"/>
  </w:num>
  <w:num w:numId="19">
    <w:abstractNumId w:val="15"/>
  </w:num>
  <w:num w:numId="20">
    <w:abstractNumId w:val="12"/>
  </w:num>
  <w:num w:numId="21">
    <w:abstractNumId w:val="22"/>
  </w:num>
  <w:num w:numId="22">
    <w:abstractNumId w:val="41"/>
  </w:num>
  <w:num w:numId="23">
    <w:abstractNumId w:val="6"/>
  </w:num>
  <w:num w:numId="24">
    <w:abstractNumId w:val="9"/>
  </w:num>
  <w:num w:numId="25">
    <w:abstractNumId w:val="18"/>
  </w:num>
  <w:num w:numId="26">
    <w:abstractNumId w:val="5"/>
  </w:num>
  <w:num w:numId="27">
    <w:abstractNumId w:val="16"/>
  </w:num>
  <w:num w:numId="28">
    <w:abstractNumId w:val="43"/>
  </w:num>
  <w:num w:numId="29">
    <w:abstractNumId w:val="30"/>
  </w:num>
  <w:num w:numId="30">
    <w:abstractNumId w:val="31"/>
  </w:num>
  <w:num w:numId="31">
    <w:abstractNumId w:val="33"/>
  </w:num>
  <w:num w:numId="32">
    <w:abstractNumId w:val="14"/>
  </w:num>
  <w:num w:numId="33">
    <w:abstractNumId w:val="20"/>
  </w:num>
  <w:num w:numId="34">
    <w:abstractNumId w:val="24"/>
  </w:num>
  <w:num w:numId="35">
    <w:abstractNumId w:val="25"/>
  </w:num>
  <w:num w:numId="36">
    <w:abstractNumId w:val="40"/>
  </w:num>
  <w:num w:numId="37">
    <w:abstractNumId w:val="26"/>
  </w:num>
  <w:num w:numId="38">
    <w:abstractNumId w:val="32"/>
  </w:num>
  <w:num w:numId="39">
    <w:abstractNumId w:val="0"/>
  </w:num>
  <w:num w:numId="40">
    <w:abstractNumId w:val="34"/>
  </w:num>
  <w:num w:numId="41">
    <w:abstractNumId w:val="36"/>
  </w:num>
  <w:num w:numId="42">
    <w:abstractNumId w:val="13"/>
  </w:num>
  <w:num w:numId="43">
    <w:abstractNumId w:val="44"/>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BE"/>
    <w:rsid w:val="000A01C3"/>
    <w:rsid w:val="000F41E6"/>
    <w:rsid w:val="00164A8E"/>
    <w:rsid w:val="001D06A9"/>
    <w:rsid w:val="00367CA5"/>
    <w:rsid w:val="004230BE"/>
    <w:rsid w:val="00521018"/>
    <w:rsid w:val="006214B8"/>
    <w:rsid w:val="0067722E"/>
    <w:rsid w:val="00856CAF"/>
    <w:rsid w:val="0098300D"/>
    <w:rsid w:val="00BE2DF5"/>
    <w:rsid w:val="00C62632"/>
    <w:rsid w:val="00F46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BAA5-CA15-448F-AE2F-DD0EE8D9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E6"/>
    <w:pPr>
      <w:spacing w:after="120" w:line="288" w:lineRule="auto"/>
      <w:jc w:val="both"/>
    </w:pPr>
    <w:rPr>
      <w:rFonts w:ascii="Verdana" w:eastAsia="Times New Roman" w:hAnsi="Verdana" w:cs="Times New Roman"/>
      <w:sz w:val="20"/>
      <w:szCs w:val="24"/>
      <w:lang w:eastAsia="el-GR"/>
    </w:rPr>
  </w:style>
  <w:style w:type="paragraph" w:styleId="Heading1">
    <w:name w:val="heading 1"/>
    <w:basedOn w:val="Normal"/>
    <w:next w:val="Normal"/>
    <w:link w:val="Heading1Char"/>
    <w:autoRedefine/>
    <w:qFormat/>
    <w:rsid w:val="000F41E6"/>
    <w:pPr>
      <w:keepNext/>
      <w:numPr>
        <w:numId w:val="29"/>
      </w:numPr>
      <w:spacing w:before="360"/>
      <w:ind w:left="0" w:firstLine="0"/>
      <w:jc w:val="center"/>
      <w:outlineLvl w:val="0"/>
    </w:pPr>
    <w:rPr>
      <w:rFonts w:cs="Arial"/>
      <w:b/>
      <w:bCs/>
      <w:sz w:val="22"/>
    </w:rPr>
  </w:style>
  <w:style w:type="paragraph" w:styleId="Heading2">
    <w:name w:val="heading 2"/>
    <w:basedOn w:val="Normal"/>
    <w:next w:val="Normal"/>
    <w:link w:val="Heading2Char"/>
    <w:autoRedefine/>
    <w:qFormat/>
    <w:rsid w:val="000F41E6"/>
    <w:pPr>
      <w:keepNext/>
      <w:numPr>
        <w:ilvl w:val="1"/>
        <w:numId w:val="29"/>
      </w:numPr>
      <w:spacing w:before="240" w:after="0" w:line="360" w:lineRule="auto"/>
      <w:ind w:left="578" w:hanging="578"/>
      <w:outlineLvl w:val="1"/>
    </w:pPr>
    <w:rPr>
      <w:rFonts w:cs="Arial"/>
      <w:b/>
      <w:bCs/>
      <w:sz w:val="22"/>
    </w:rPr>
  </w:style>
  <w:style w:type="paragraph" w:styleId="Heading3">
    <w:name w:val="heading 3"/>
    <w:basedOn w:val="Normal"/>
    <w:next w:val="Normal"/>
    <w:link w:val="Heading3Char"/>
    <w:autoRedefine/>
    <w:unhideWhenUsed/>
    <w:qFormat/>
    <w:rsid w:val="000F41E6"/>
    <w:pPr>
      <w:keepNext/>
      <w:keepLines/>
      <w:numPr>
        <w:ilvl w:val="2"/>
        <w:numId w:val="29"/>
      </w:numPr>
      <w:spacing w:before="240" w:after="0"/>
      <w:ind w:left="0" w:firstLine="0"/>
      <w:outlineLvl w:val="2"/>
    </w:pPr>
    <w:rPr>
      <w:rFonts w:eastAsiaTheme="majorEastAsia" w:cstheme="majorBidi"/>
      <w:b/>
      <w:i/>
    </w:rPr>
  </w:style>
  <w:style w:type="paragraph" w:styleId="Heading4">
    <w:name w:val="heading 4"/>
    <w:basedOn w:val="Normal"/>
    <w:next w:val="Normal"/>
    <w:link w:val="Heading4Char"/>
    <w:semiHidden/>
    <w:unhideWhenUsed/>
    <w:qFormat/>
    <w:rsid w:val="000F41E6"/>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F41E6"/>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F41E6"/>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F41E6"/>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F41E6"/>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F41E6"/>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1E6"/>
    <w:rPr>
      <w:rFonts w:ascii="Verdana" w:eastAsia="Times New Roman" w:hAnsi="Verdana" w:cs="Arial"/>
      <w:b/>
      <w:bCs/>
      <w:szCs w:val="24"/>
      <w:lang w:eastAsia="el-GR"/>
    </w:rPr>
  </w:style>
  <w:style w:type="character" w:customStyle="1" w:styleId="Heading2Char">
    <w:name w:val="Heading 2 Char"/>
    <w:basedOn w:val="DefaultParagraphFont"/>
    <w:link w:val="Heading2"/>
    <w:rsid w:val="000F41E6"/>
    <w:rPr>
      <w:rFonts w:ascii="Verdana" w:eastAsia="Times New Roman" w:hAnsi="Verdana" w:cs="Arial"/>
      <w:b/>
      <w:bCs/>
      <w:szCs w:val="24"/>
      <w:lang w:eastAsia="el-GR"/>
    </w:rPr>
  </w:style>
  <w:style w:type="character" w:customStyle="1" w:styleId="Heading3Char">
    <w:name w:val="Heading 3 Char"/>
    <w:basedOn w:val="DefaultParagraphFont"/>
    <w:link w:val="Heading3"/>
    <w:rsid w:val="000F41E6"/>
    <w:rPr>
      <w:rFonts w:ascii="Verdana" w:eastAsiaTheme="majorEastAsia" w:hAnsi="Verdana" w:cstheme="majorBidi"/>
      <w:b/>
      <w:i/>
      <w:sz w:val="20"/>
      <w:szCs w:val="24"/>
      <w:lang w:eastAsia="el-GR"/>
    </w:rPr>
  </w:style>
  <w:style w:type="character" w:customStyle="1" w:styleId="Heading4Char">
    <w:name w:val="Heading 4 Char"/>
    <w:basedOn w:val="DefaultParagraphFont"/>
    <w:link w:val="Heading4"/>
    <w:semiHidden/>
    <w:rsid w:val="000F41E6"/>
    <w:rPr>
      <w:rFonts w:asciiTheme="majorHAnsi" w:eastAsiaTheme="majorEastAsia" w:hAnsiTheme="majorHAnsi" w:cstheme="majorBidi"/>
      <w:i/>
      <w:iCs/>
      <w:color w:val="2E74B5" w:themeColor="accent1" w:themeShade="BF"/>
      <w:sz w:val="20"/>
      <w:szCs w:val="24"/>
      <w:lang w:eastAsia="el-GR"/>
    </w:rPr>
  </w:style>
  <w:style w:type="character" w:customStyle="1" w:styleId="Heading5Char">
    <w:name w:val="Heading 5 Char"/>
    <w:basedOn w:val="DefaultParagraphFont"/>
    <w:link w:val="Heading5"/>
    <w:semiHidden/>
    <w:rsid w:val="000F41E6"/>
    <w:rPr>
      <w:rFonts w:asciiTheme="majorHAnsi" w:eastAsiaTheme="majorEastAsia" w:hAnsiTheme="majorHAnsi" w:cstheme="majorBidi"/>
      <w:color w:val="2E74B5" w:themeColor="accent1" w:themeShade="BF"/>
      <w:sz w:val="20"/>
      <w:szCs w:val="24"/>
      <w:lang w:eastAsia="el-GR"/>
    </w:rPr>
  </w:style>
  <w:style w:type="character" w:customStyle="1" w:styleId="Heading6Char">
    <w:name w:val="Heading 6 Char"/>
    <w:basedOn w:val="DefaultParagraphFont"/>
    <w:link w:val="Heading6"/>
    <w:semiHidden/>
    <w:rsid w:val="000F41E6"/>
    <w:rPr>
      <w:rFonts w:asciiTheme="majorHAnsi" w:eastAsiaTheme="majorEastAsia" w:hAnsiTheme="majorHAnsi" w:cstheme="majorBidi"/>
      <w:color w:val="1F4D78" w:themeColor="accent1" w:themeShade="7F"/>
      <w:sz w:val="20"/>
      <w:szCs w:val="24"/>
      <w:lang w:eastAsia="el-GR"/>
    </w:rPr>
  </w:style>
  <w:style w:type="character" w:customStyle="1" w:styleId="Heading7Char">
    <w:name w:val="Heading 7 Char"/>
    <w:basedOn w:val="DefaultParagraphFont"/>
    <w:link w:val="Heading7"/>
    <w:semiHidden/>
    <w:rsid w:val="000F41E6"/>
    <w:rPr>
      <w:rFonts w:asciiTheme="majorHAnsi" w:eastAsiaTheme="majorEastAsia" w:hAnsiTheme="majorHAnsi" w:cstheme="majorBidi"/>
      <w:i/>
      <w:iCs/>
      <w:color w:val="1F4D78" w:themeColor="accent1" w:themeShade="7F"/>
      <w:sz w:val="20"/>
      <w:szCs w:val="24"/>
      <w:lang w:eastAsia="el-GR"/>
    </w:rPr>
  </w:style>
  <w:style w:type="character" w:customStyle="1" w:styleId="Heading8Char">
    <w:name w:val="Heading 8 Char"/>
    <w:basedOn w:val="DefaultParagraphFont"/>
    <w:link w:val="Heading8"/>
    <w:semiHidden/>
    <w:rsid w:val="000F41E6"/>
    <w:rPr>
      <w:rFonts w:asciiTheme="majorHAnsi" w:eastAsiaTheme="majorEastAsia" w:hAnsiTheme="majorHAnsi" w:cstheme="majorBidi"/>
      <w:color w:val="272727" w:themeColor="text1" w:themeTint="D8"/>
      <w:sz w:val="21"/>
      <w:szCs w:val="21"/>
      <w:lang w:eastAsia="el-GR"/>
    </w:rPr>
  </w:style>
  <w:style w:type="character" w:customStyle="1" w:styleId="Heading9Char">
    <w:name w:val="Heading 9 Char"/>
    <w:basedOn w:val="DefaultParagraphFont"/>
    <w:link w:val="Heading9"/>
    <w:semiHidden/>
    <w:rsid w:val="000F41E6"/>
    <w:rPr>
      <w:rFonts w:asciiTheme="majorHAnsi" w:eastAsiaTheme="majorEastAsia" w:hAnsiTheme="majorHAnsi" w:cstheme="majorBidi"/>
      <w:i/>
      <w:iCs/>
      <w:color w:val="272727" w:themeColor="text1" w:themeTint="D8"/>
      <w:sz w:val="21"/>
      <w:szCs w:val="21"/>
      <w:lang w:eastAsia="el-GR"/>
    </w:rPr>
  </w:style>
  <w:style w:type="paragraph" w:styleId="Title">
    <w:name w:val="Title"/>
    <w:basedOn w:val="Normal"/>
    <w:link w:val="TitleChar"/>
    <w:qFormat/>
    <w:rsid w:val="000F41E6"/>
    <w:pPr>
      <w:spacing w:line="360" w:lineRule="auto"/>
      <w:jc w:val="center"/>
    </w:pPr>
    <w:rPr>
      <w:rFonts w:ascii="Arial" w:hAnsi="Arial" w:cs="Arial"/>
      <w:b/>
      <w:bCs/>
      <w:sz w:val="22"/>
    </w:rPr>
  </w:style>
  <w:style w:type="character" w:customStyle="1" w:styleId="TitleChar">
    <w:name w:val="Title Char"/>
    <w:basedOn w:val="DefaultParagraphFont"/>
    <w:link w:val="Title"/>
    <w:rsid w:val="000F41E6"/>
    <w:rPr>
      <w:rFonts w:ascii="Arial" w:eastAsia="Times New Roman" w:hAnsi="Arial" w:cs="Arial"/>
      <w:b/>
      <w:bCs/>
      <w:szCs w:val="24"/>
      <w:lang w:eastAsia="el-GR"/>
    </w:rPr>
  </w:style>
  <w:style w:type="paragraph" w:styleId="BodyTextIndent">
    <w:name w:val="Body Text Indent"/>
    <w:basedOn w:val="Normal"/>
    <w:link w:val="BodyTextIndentChar"/>
    <w:rsid w:val="000F41E6"/>
    <w:pPr>
      <w:spacing w:line="360" w:lineRule="auto"/>
      <w:ind w:left="360"/>
    </w:pPr>
    <w:rPr>
      <w:rFonts w:ascii="Arial" w:hAnsi="Arial" w:cs="Arial"/>
      <w:b/>
      <w:bCs/>
      <w:sz w:val="22"/>
    </w:rPr>
  </w:style>
  <w:style w:type="character" w:customStyle="1" w:styleId="BodyTextIndentChar">
    <w:name w:val="Body Text Indent Char"/>
    <w:basedOn w:val="DefaultParagraphFont"/>
    <w:link w:val="BodyTextIndent"/>
    <w:rsid w:val="000F41E6"/>
    <w:rPr>
      <w:rFonts w:ascii="Arial" w:eastAsia="Times New Roman" w:hAnsi="Arial" w:cs="Arial"/>
      <w:b/>
      <w:bCs/>
      <w:szCs w:val="24"/>
      <w:lang w:eastAsia="el-GR"/>
    </w:rPr>
  </w:style>
  <w:style w:type="paragraph" w:styleId="BodyTextIndent2">
    <w:name w:val="Body Text Indent 2"/>
    <w:basedOn w:val="Normal"/>
    <w:link w:val="BodyTextIndent2Char"/>
    <w:rsid w:val="000F41E6"/>
    <w:pPr>
      <w:spacing w:line="360" w:lineRule="auto"/>
      <w:ind w:left="360"/>
    </w:pPr>
    <w:rPr>
      <w:rFonts w:ascii="Arial" w:hAnsi="Arial" w:cs="Arial"/>
      <w:sz w:val="22"/>
    </w:rPr>
  </w:style>
  <w:style w:type="character" w:customStyle="1" w:styleId="BodyTextIndent2Char">
    <w:name w:val="Body Text Indent 2 Char"/>
    <w:basedOn w:val="DefaultParagraphFont"/>
    <w:link w:val="BodyTextIndent2"/>
    <w:rsid w:val="000F41E6"/>
    <w:rPr>
      <w:rFonts w:ascii="Arial" w:eastAsia="Times New Roman" w:hAnsi="Arial" w:cs="Arial"/>
      <w:szCs w:val="24"/>
      <w:lang w:eastAsia="el-GR"/>
    </w:rPr>
  </w:style>
  <w:style w:type="paragraph" w:styleId="Header">
    <w:name w:val="header"/>
    <w:aliases w:val="hd"/>
    <w:basedOn w:val="Normal"/>
    <w:link w:val="HeaderChar"/>
    <w:rsid w:val="000F41E6"/>
    <w:pPr>
      <w:tabs>
        <w:tab w:val="center" w:pos="4153"/>
        <w:tab w:val="right" w:pos="8306"/>
      </w:tabs>
    </w:pPr>
  </w:style>
  <w:style w:type="character" w:customStyle="1" w:styleId="HeaderChar">
    <w:name w:val="Header Char"/>
    <w:aliases w:val="hd Char"/>
    <w:basedOn w:val="DefaultParagraphFont"/>
    <w:link w:val="Header"/>
    <w:rsid w:val="000F41E6"/>
    <w:rPr>
      <w:rFonts w:ascii="Verdana" w:eastAsia="Times New Roman" w:hAnsi="Verdana" w:cs="Times New Roman"/>
      <w:sz w:val="20"/>
      <w:szCs w:val="24"/>
      <w:lang w:eastAsia="el-GR"/>
    </w:rPr>
  </w:style>
  <w:style w:type="character" w:styleId="PageNumber">
    <w:name w:val="page number"/>
    <w:basedOn w:val="DefaultParagraphFont"/>
    <w:uiPriority w:val="99"/>
    <w:rsid w:val="000F41E6"/>
  </w:style>
  <w:style w:type="table" w:styleId="TableGrid">
    <w:name w:val="Table Grid"/>
    <w:basedOn w:val="TableNormal"/>
    <w:rsid w:val="000F41E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F41E6"/>
    <w:rPr>
      <w:sz w:val="16"/>
      <w:szCs w:val="16"/>
    </w:rPr>
  </w:style>
  <w:style w:type="paragraph" w:styleId="BalloonText">
    <w:name w:val="Balloon Text"/>
    <w:basedOn w:val="Normal"/>
    <w:link w:val="BalloonTextChar"/>
    <w:uiPriority w:val="99"/>
    <w:semiHidden/>
    <w:rsid w:val="000F41E6"/>
    <w:rPr>
      <w:rFonts w:ascii="Tahoma" w:hAnsi="Tahoma" w:cs="Tahoma"/>
      <w:sz w:val="16"/>
      <w:szCs w:val="16"/>
    </w:rPr>
  </w:style>
  <w:style w:type="character" w:customStyle="1" w:styleId="BalloonTextChar">
    <w:name w:val="Balloon Text Char"/>
    <w:basedOn w:val="DefaultParagraphFont"/>
    <w:link w:val="BalloonText"/>
    <w:uiPriority w:val="99"/>
    <w:semiHidden/>
    <w:rsid w:val="000F41E6"/>
    <w:rPr>
      <w:rFonts w:ascii="Tahoma" w:eastAsia="Times New Roman" w:hAnsi="Tahoma" w:cs="Tahoma"/>
      <w:sz w:val="16"/>
      <w:szCs w:val="16"/>
      <w:lang w:eastAsia="el-GR"/>
    </w:rPr>
  </w:style>
  <w:style w:type="paragraph" w:styleId="Footer">
    <w:name w:val="footer"/>
    <w:aliases w:val="ft"/>
    <w:basedOn w:val="Normal"/>
    <w:link w:val="FooterChar"/>
    <w:uiPriority w:val="99"/>
    <w:rsid w:val="000F41E6"/>
    <w:pPr>
      <w:tabs>
        <w:tab w:val="center" w:pos="4153"/>
        <w:tab w:val="right" w:pos="8306"/>
      </w:tabs>
    </w:pPr>
  </w:style>
  <w:style w:type="character" w:customStyle="1" w:styleId="FooterChar">
    <w:name w:val="Footer Char"/>
    <w:aliases w:val="ft Char"/>
    <w:basedOn w:val="DefaultParagraphFont"/>
    <w:link w:val="Footer"/>
    <w:uiPriority w:val="99"/>
    <w:rsid w:val="000F41E6"/>
    <w:rPr>
      <w:rFonts w:ascii="Verdana" w:eastAsia="Times New Roman" w:hAnsi="Verdana" w:cs="Times New Roman"/>
      <w:sz w:val="20"/>
      <w:szCs w:val="24"/>
      <w:lang w:eastAsia="el-GR"/>
    </w:rPr>
  </w:style>
  <w:style w:type="paragraph" w:styleId="BodyText">
    <w:name w:val="Body Text"/>
    <w:basedOn w:val="Normal"/>
    <w:link w:val="BodyTextChar"/>
    <w:rsid w:val="000F41E6"/>
  </w:style>
  <w:style w:type="character" w:customStyle="1" w:styleId="BodyTextChar">
    <w:name w:val="Body Text Char"/>
    <w:basedOn w:val="DefaultParagraphFont"/>
    <w:link w:val="BodyText"/>
    <w:rsid w:val="000F41E6"/>
    <w:rPr>
      <w:rFonts w:ascii="Verdana" w:eastAsia="Times New Roman" w:hAnsi="Verdana" w:cs="Times New Roman"/>
      <w:sz w:val="20"/>
      <w:szCs w:val="24"/>
      <w:lang w:eastAsia="el-GR"/>
    </w:rPr>
  </w:style>
  <w:style w:type="paragraph" w:styleId="CommentText">
    <w:name w:val="annotation text"/>
    <w:basedOn w:val="Normal"/>
    <w:link w:val="CommentTextChar"/>
    <w:uiPriority w:val="99"/>
    <w:unhideWhenUsed/>
    <w:rsid w:val="000F41E6"/>
    <w:pPr>
      <w:widowControl w:val="0"/>
      <w:autoSpaceDE w:val="0"/>
      <w:autoSpaceDN w:val="0"/>
    </w:pPr>
    <w:rPr>
      <w:rFonts w:ascii="Tahoma" w:eastAsia="Tahoma" w:hAnsi="Tahoma" w:cs="Tahoma"/>
      <w:szCs w:val="20"/>
      <w:lang w:val="en-US" w:eastAsia="en-US"/>
    </w:rPr>
  </w:style>
  <w:style w:type="character" w:customStyle="1" w:styleId="CommentTextChar">
    <w:name w:val="Comment Text Char"/>
    <w:basedOn w:val="DefaultParagraphFont"/>
    <w:link w:val="CommentText"/>
    <w:uiPriority w:val="99"/>
    <w:rsid w:val="000F41E6"/>
    <w:rPr>
      <w:rFonts w:ascii="Tahoma" w:eastAsia="Tahoma" w:hAnsi="Tahoma" w:cs="Tahoma"/>
      <w:sz w:val="20"/>
      <w:szCs w:val="20"/>
      <w:lang w:val="en-US"/>
    </w:rPr>
  </w:style>
  <w:style w:type="paragraph" w:styleId="ListParagraph">
    <w:name w:val="List Paragraph"/>
    <w:basedOn w:val="Normal"/>
    <w:uiPriority w:val="34"/>
    <w:qFormat/>
    <w:rsid w:val="000F41E6"/>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0F41E6"/>
    <w:rPr>
      <w:szCs w:val="20"/>
    </w:rPr>
  </w:style>
  <w:style w:type="character" w:customStyle="1" w:styleId="FootnoteTextChar">
    <w:name w:val="Footnote Text Char"/>
    <w:basedOn w:val="DefaultParagraphFont"/>
    <w:link w:val="FootnoteText"/>
    <w:rsid w:val="000F41E6"/>
    <w:rPr>
      <w:rFonts w:ascii="Verdana" w:eastAsia="Times New Roman" w:hAnsi="Verdana" w:cs="Times New Roman"/>
      <w:sz w:val="20"/>
      <w:szCs w:val="20"/>
      <w:lang w:eastAsia="el-GR"/>
    </w:rPr>
  </w:style>
  <w:style w:type="character" w:styleId="FootnoteReference">
    <w:name w:val="footnote reference"/>
    <w:rsid w:val="000F41E6"/>
    <w:rPr>
      <w:vertAlign w:val="superscript"/>
    </w:rPr>
  </w:style>
  <w:style w:type="paragraph" w:customStyle="1" w:styleId="CM1">
    <w:name w:val="CM1"/>
    <w:basedOn w:val="Normal"/>
    <w:next w:val="Normal"/>
    <w:uiPriority w:val="99"/>
    <w:rsid w:val="000F41E6"/>
    <w:pPr>
      <w:autoSpaceDE w:val="0"/>
      <w:autoSpaceDN w:val="0"/>
      <w:adjustRightInd w:val="0"/>
    </w:pPr>
    <w:rPr>
      <w:rFonts w:ascii="EUAlbertina" w:hAnsi="EUAlbertina"/>
    </w:rPr>
  </w:style>
  <w:style w:type="paragraph" w:customStyle="1" w:styleId="CM3">
    <w:name w:val="CM3"/>
    <w:basedOn w:val="Normal"/>
    <w:next w:val="Normal"/>
    <w:uiPriority w:val="99"/>
    <w:rsid w:val="000F41E6"/>
    <w:pPr>
      <w:autoSpaceDE w:val="0"/>
      <w:autoSpaceDN w:val="0"/>
      <w:adjustRightInd w:val="0"/>
    </w:pPr>
    <w:rPr>
      <w:rFonts w:ascii="EUAlbertina" w:hAnsi="EUAlbertina"/>
    </w:rPr>
  </w:style>
  <w:style w:type="character" w:styleId="Hyperlink">
    <w:name w:val="Hyperlink"/>
    <w:uiPriority w:val="99"/>
    <w:unhideWhenUsed/>
    <w:rsid w:val="000F41E6"/>
    <w:rPr>
      <w:color w:val="0000FF"/>
      <w:u w:val="single"/>
    </w:rPr>
  </w:style>
  <w:style w:type="character" w:customStyle="1" w:styleId="loginlabel">
    <w:name w:val="loginlabel"/>
    <w:rsid w:val="000F41E6"/>
  </w:style>
  <w:style w:type="paragraph" w:styleId="EndnoteText">
    <w:name w:val="endnote text"/>
    <w:basedOn w:val="Normal"/>
    <w:link w:val="EndnoteTextChar"/>
    <w:rsid w:val="000F41E6"/>
    <w:rPr>
      <w:szCs w:val="20"/>
    </w:rPr>
  </w:style>
  <w:style w:type="character" w:customStyle="1" w:styleId="EndnoteTextChar">
    <w:name w:val="Endnote Text Char"/>
    <w:basedOn w:val="DefaultParagraphFont"/>
    <w:link w:val="EndnoteText"/>
    <w:rsid w:val="000F41E6"/>
    <w:rPr>
      <w:rFonts w:ascii="Verdana" w:eastAsia="Times New Roman" w:hAnsi="Verdana" w:cs="Times New Roman"/>
      <w:sz w:val="20"/>
      <w:szCs w:val="20"/>
      <w:lang w:eastAsia="el-GR"/>
    </w:rPr>
  </w:style>
  <w:style w:type="character" w:styleId="EndnoteReference">
    <w:name w:val="endnote reference"/>
    <w:rsid w:val="000F41E6"/>
    <w:rPr>
      <w:vertAlign w:val="superscript"/>
    </w:rPr>
  </w:style>
  <w:style w:type="paragraph" w:customStyle="1" w:styleId="Default">
    <w:name w:val="Default"/>
    <w:rsid w:val="000F41E6"/>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Caption">
    <w:name w:val="caption"/>
    <w:basedOn w:val="Normal"/>
    <w:next w:val="Normal"/>
    <w:qFormat/>
    <w:rsid w:val="000F41E6"/>
    <w:pPr>
      <w:spacing w:before="120" w:line="320" w:lineRule="atLeast"/>
    </w:pPr>
    <w:rPr>
      <w:b/>
      <w:bCs/>
      <w:szCs w:val="20"/>
      <w:lang w:val="en-US" w:eastAsia="en-US"/>
    </w:rPr>
  </w:style>
  <w:style w:type="paragraph" w:styleId="NormalWeb">
    <w:name w:val="Normal (Web)"/>
    <w:basedOn w:val="Normal"/>
    <w:uiPriority w:val="99"/>
    <w:unhideWhenUsed/>
    <w:rsid w:val="000F41E6"/>
    <w:pPr>
      <w:spacing w:before="100" w:beforeAutospacing="1" w:after="100" w:afterAutospacing="1"/>
    </w:pPr>
  </w:style>
  <w:style w:type="character" w:styleId="FollowedHyperlink">
    <w:name w:val="FollowedHyperlink"/>
    <w:basedOn w:val="DefaultParagraphFont"/>
    <w:uiPriority w:val="99"/>
    <w:rsid w:val="000F41E6"/>
    <w:rPr>
      <w:color w:val="954F72" w:themeColor="followedHyperlink"/>
      <w:u w:val="single"/>
    </w:rPr>
  </w:style>
  <w:style w:type="character" w:customStyle="1" w:styleId="apple-converted-space">
    <w:name w:val="apple-converted-space"/>
    <w:basedOn w:val="DefaultParagraphFont"/>
    <w:rsid w:val="000F41E6"/>
  </w:style>
  <w:style w:type="paragraph" w:styleId="CommentSubject">
    <w:name w:val="annotation subject"/>
    <w:basedOn w:val="CommentText"/>
    <w:next w:val="CommentText"/>
    <w:link w:val="CommentSubjectChar"/>
    <w:semiHidden/>
    <w:unhideWhenUsed/>
    <w:rsid w:val="000F41E6"/>
    <w:pPr>
      <w:widowControl/>
      <w:autoSpaceDE/>
      <w:autoSpaceDN/>
    </w:pPr>
    <w:rPr>
      <w:rFonts w:ascii="Times New Roman" w:eastAsia="Times New Roman" w:hAnsi="Times New Roman" w:cs="Times New Roman"/>
      <w:b/>
      <w:bCs/>
      <w:lang w:val="el-GR" w:eastAsia="el-GR"/>
    </w:rPr>
  </w:style>
  <w:style w:type="character" w:customStyle="1" w:styleId="CommentSubjectChar">
    <w:name w:val="Comment Subject Char"/>
    <w:basedOn w:val="CommentTextChar"/>
    <w:link w:val="CommentSubject"/>
    <w:semiHidden/>
    <w:rsid w:val="000F41E6"/>
    <w:rPr>
      <w:rFonts w:ascii="Times New Roman" w:eastAsia="Times New Roman" w:hAnsi="Times New Roman" w:cs="Times New Roman"/>
      <w:b/>
      <w:bCs/>
      <w:sz w:val="20"/>
      <w:szCs w:val="20"/>
      <w:lang w:val="en-US" w:eastAsia="el-GR"/>
    </w:rPr>
  </w:style>
  <w:style w:type="paragraph" w:styleId="TOCHeading">
    <w:name w:val="TOC Heading"/>
    <w:basedOn w:val="Heading1"/>
    <w:next w:val="Normal"/>
    <w:uiPriority w:val="39"/>
    <w:semiHidden/>
    <w:unhideWhenUsed/>
    <w:qFormat/>
    <w:rsid w:val="000F41E6"/>
    <w:pPr>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3">
    <w:name w:val="toc 3"/>
    <w:basedOn w:val="Normal"/>
    <w:next w:val="Normal"/>
    <w:autoRedefine/>
    <w:uiPriority w:val="39"/>
    <w:unhideWhenUsed/>
    <w:rsid w:val="000F41E6"/>
    <w:pPr>
      <w:spacing w:after="100"/>
      <w:ind w:left="480"/>
    </w:pPr>
  </w:style>
  <w:style w:type="character" w:customStyle="1" w:styleId="1">
    <w:name w:val="Ανεπίλυτη αναφορά1"/>
    <w:basedOn w:val="DefaultParagraphFont"/>
    <w:uiPriority w:val="99"/>
    <w:semiHidden/>
    <w:unhideWhenUsed/>
    <w:rsid w:val="000F41E6"/>
    <w:rPr>
      <w:color w:val="605E5C"/>
      <w:shd w:val="clear" w:color="auto" w:fill="E1DFDD"/>
    </w:rPr>
  </w:style>
  <w:style w:type="paragraph" w:customStyle="1" w:styleId="a">
    <w:name w:val="ΜΕΡΗ"/>
    <w:basedOn w:val="Heading1"/>
    <w:link w:val="Char"/>
    <w:autoRedefine/>
    <w:qFormat/>
    <w:rsid w:val="00BE2DF5"/>
    <w:pPr>
      <w:numPr>
        <w:numId w:val="0"/>
      </w:numPr>
      <w:spacing w:before="0" w:line="264" w:lineRule="auto"/>
    </w:pPr>
    <w:rPr>
      <w:rFonts w:cstheme="minorHAnsi"/>
      <w:spacing w:val="80"/>
      <w:position w:val="8"/>
      <w:sz w:val="28"/>
      <w:szCs w:val="20"/>
    </w:rPr>
  </w:style>
  <w:style w:type="character" w:customStyle="1" w:styleId="Char">
    <w:name w:val="ΜΕΡΗ Char"/>
    <w:basedOn w:val="DefaultParagraphFont"/>
    <w:link w:val="a"/>
    <w:rsid w:val="00BE2DF5"/>
    <w:rPr>
      <w:rFonts w:ascii="Verdana" w:eastAsia="Times New Roman" w:hAnsi="Verdana" w:cstheme="minorHAnsi"/>
      <w:b/>
      <w:bCs/>
      <w:spacing w:val="80"/>
      <w:position w:val="8"/>
      <w:sz w:val="28"/>
      <w:szCs w:val="20"/>
      <w:lang w:eastAsia="el-GR"/>
    </w:rPr>
  </w:style>
  <w:style w:type="paragraph" w:customStyle="1" w:styleId="BodyText21">
    <w:name w:val="Body Text 21"/>
    <w:basedOn w:val="Normal"/>
    <w:uiPriority w:val="99"/>
    <w:rsid w:val="000F41E6"/>
    <w:pPr>
      <w:spacing w:after="0" w:line="360" w:lineRule="auto"/>
      <w:ind w:right="567"/>
    </w:pPr>
    <w:rPr>
      <w:rFonts w:ascii="Times New Roman" w:hAnsi="Times New Roman"/>
      <w:sz w:val="24"/>
      <w:szCs w:val="20"/>
    </w:rPr>
  </w:style>
  <w:style w:type="paragraph" w:customStyle="1" w:styleId="bodytext2">
    <w:name w:val="bodytext2"/>
    <w:basedOn w:val="Normal"/>
    <w:rsid w:val="000F41E6"/>
    <w:pPr>
      <w:spacing w:before="100" w:beforeAutospacing="1" w:after="100" w:afterAutospacing="1" w:line="240" w:lineRule="auto"/>
      <w:jc w:val="left"/>
    </w:pPr>
    <w:rPr>
      <w:rFonts w:ascii="Times New Roman" w:hAnsi="Times New Roman"/>
      <w:sz w:val="24"/>
    </w:rPr>
  </w:style>
  <w:style w:type="paragraph" w:customStyle="1" w:styleId="CharCharCharCharCharCharChar">
    <w:name w:val="Char Char Char Char Char Char Char"/>
    <w:basedOn w:val="Normal"/>
    <w:rsid w:val="000F41E6"/>
    <w:pPr>
      <w:autoSpaceDE w:val="0"/>
      <w:autoSpaceDN w:val="0"/>
      <w:adjustRightInd w:val="0"/>
      <w:spacing w:after="160" w:line="240" w:lineRule="exact"/>
      <w:jc w:val="left"/>
    </w:pPr>
    <w:rPr>
      <w:szCs w:val="20"/>
      <w:lang w:val="en-US" w:eastAsia="en-US"/>
    </w:rPr>
  </w:style>
  <w:style w:type="paragraph" w:styleId="DocumentMap">
    <w:name w:val="Document Map"/>
    <w:basedOn w:val="Normal"/>
    <w:link w:val="DocumentMapChar"/>
    <w:semiHidden/>
    <w:rsid w:val="000F41E6"/>
    <w:pPr>
      <w:shd w:val="clear" w:color="auto" w:fill="000080"/>
      <w:spacing w:before="120"/>
    </w:pPr>
    <w:rPr>
      <w:rFonts w:ascii="Tahoma" w:hAnsi="Tahoma" w:cs="Tahoma"/>
      <w:szCs w:val="20"/>
      <w:lang w:val="en-US" w:eastAsia="en-US"/>
    </w:rPr>
  </w:style>
  <w:style w:type="character" w:customStyle="1" w:styleId="DocumentMapChar">
    <w:name w:val="Document Map Char"/>
    <w:basedOn w:val="DefaultParagraphFont"/>
    <w:link w:val="DocumentMap"/>
    <w:semiHidden/>
    <w:rsid w:val="000F41E6"/>
    <w:rPr>
      <w:rFonts w:ascii="Tahoma" w:eastAsia="Times New Roman" w:hAnsi="Tahoma" w:cs="Tahoma"/>
      <w:sz w:val="20"/>
      <w:szCs w:val="20"/>
      <w:shd w:val="clear" w:color="auto" w:fill="000080"/>
      <w:lang w:val="en-US"/>
    </w:rPr>
  </w:style>
  <w:style w:type="paragraph" w:customStyle="1" w:styleId="Char0">
    <w:name w:val="Char"/>
    <w:basedOn w:val="Normal"/>
    <w:rsid w:val="000F41E6"/>
    <w:pPr>
      <w:spacing w:after="160" w:line="240" w:lineRule="exact"/>
      <w:jc w:val="left"/>
    </w:pPr>
    <w:rPr>
      <w:rFonts w:ascii="Tahoma" w:hAnsi="Tahoma"/>
      <w:szCs w:val="20"/>
      <w:lang w:val="en-US" w:eastAsia="en-US"/>
    </w:rPr>
  </w:style>
  <w:style w:type="paragraph" w:customStyle="1" w:styleId="CharCharCharCharCharCharCharCharCharChar">
    <w:name w:val="Char Char Char Char Char Char Char Char Char Char"/>
    <w:basedOn w:val="Normal"/>
    <w:rsid w:val="000F41E6"/>
    <w:pPr>
      <w:autoSpaceDE w:val="0"/>
      <w:autoSpaceDN w:val="0"/>
      <w:adjustRightInd w:val="0"/>
      <w:spacing w:after="160" w:line="240" w:lineRule="exact"/>
      <w:jc w:val="left"/>
    </w:pPr>
    <w:rPr>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0F41E6"/>
    <w:pPr>
      <w:spacing w:after="160" w:line="240" w:lineRule="exact"/>
    </w:pPr>
    <w:rPr>
      <w:szCs w:val="20"/>
      <w:lang w:val="en-US" w:eastAsia="en-US"/>
    </w:rPr>
  </w:style>
  <w:style w:type="paragraph" w:customStyle="1" w:styleId="Char1CharCharCharCharCharCharChar">
    <w:name w:val="Char1 Char Char Char Char Char Char Char"/>
    <w:basedOn w:val="Normal"/>
    <w:rsid w:val="000F41E6"/>
    <w:pPr>
      <w:spacing w:after="160" w:line="240" w:lineRule="exact"/>
      <w:jc w:val="left"/>
    </w:pPr>
    <w:rPr>
      <w:szCs w:val="20"/>
      <w:lang w:val="en-US" w:eastAsia="en-US"/>
    </w:rPr>
  </w:style>
  <w:style w:type="paragraph" w:customStyle="1" w:styleId="CharChar">
    <w:name w:val="Char Char"/>
    <w:basedOn w:val="Normal"/>
    <w:rsid w:val="000F41E6"/>
    <w:pPr>
      <w:autoSpaceDE w:val="0"/>
      <w:autoSpaceDN w:val="0"/>
      <w:adjustRightInd w:val="0"/>
      <w:spacing w:after="160" w:line="240" w:lineRule="exact"/>
      <w:jc w:val="left"/>
    </w:pPr>
    <w:rPr>
      <w:szCs w:val="20"/>
      <w:lang w:val="en-US"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0F41E6"/>
    <w:pPr>
      <w:spacing w:after="160" w:line="240" w:lineRule="exact"/>
    </w:pPr>
    <w:rPr>
      <w:szCs w:val="20"/>
      <w:lang w:val="en-US" w:eastAsia="en-US"/>
    </w:rPr>
  </w:style>
  <w:style w:type="paragraph" w:styleId="Revision">
    <w:name w:val="Revision"/>
    <w:hidden/>
    <w:uiPriority w:val="99"/>
    <w:semiHidden/>
    <w:rsid w:val="000F41E6"/>
    <w:pPr>
      <w:spacing w:after="0" w:line="240" w:lineRule="auto"/>
    </w:pPr>
    <w:rPr>
      <w:rFonts w:ascii="Verdana" w:eastAsia="Times New Roman" w:hAnsi="Verdana" w:cs="Times New Roman"/>
      <w:sz w:val="20"/>
      <w:szCs w:val="24"/>
      <w:lang w:val="en-US"/>
    </w:rPr>
  </w:style>
  <w:style w:type="paragraph" w:styleId="Subtitle">
    <w:name w:val="Subtitle"/>
    <w:basedOn w:val="Normal"/>
    <w:next w:val="Normal"/>
    <w:link w:val="SubtitleChar"/>
    <w:qFormat/>
    <w:rsid w:val="000F41E6"/>
    <w:pPr>
      <w:numPr>
        <w:ilvl w:val="1"/>
      </w:numPr>
      <w:spacing w:before="120"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rsid w:val="000F41E6"/>
    <w:rPr>
      <w:rFonts w:eastAsiaTheme="minorEastAsia"/>
      <w:color w:val="5A5A5A" w:themeColor="text1" w:themeTint="A5"/>
      <w:spacing w:val="15"/>
      <w:lang w:val="en-US"/>
    </w:rPr>
  </w:style>
  <w:style w:type="paragraph" w:customStyle="1" w:styleId="3">
    <w:name w:val="Επικεφαλίδα_3"/>
    <w:basedOn w:val="Heading3"/>
    <w:link w:val="3Char"/>
    <w:qFormat/>
    <w:rsid w:val="000F41E6"/>
    <w:pPr>
      <w:numPr>
        <w:ilvl w:val="0"/>
        <w:numId w:val="0"/>
      </w:numPr>
      <w:tabs>
        <w:tab w:val="left" w:pos="8192"/>
      </w:tabs>
      <w:spacing w:after="240" w:line="24" w:lineRule="atLeast"/>
    </w:pPr>
    <w:rPr>
      <w:rFonts w:cs="Tahoma"/>
      <w:b w:val="0"/>
      <w:i w:val="0"/>
      <w:szCs w:val="20"/>
      <w:lang w:eastAsia="en-US"/>
    </w:rPr>
  </w:style>
  <w:style w:type="character" w:styleId="Emphasis">
    <w:name w:val="Emphasis"/>
    <w:basedOn w:val="DefaultParagraphFont"/>
    <w:rsid w:val="000F41E6"/>
    <w:rPr>
      <w:i/>
      <w:iCs/>
    </w:rPr>
  </w:style>
  <w:style w:type="character" w:customStyle="1" w:styleId="3Char">
    <w:name w:val="Επικεφαλίδα_3 Char"/>
    <w:basedOn w:val="DefaultParagraphFont"/>
    <w:link w:val="3"/>
    <w:rsid w:val="000F41E6"/>
    <w:rPr>
      <w:rFonts w:ascii="Verdana" w:eastAsiaTheme="majorEastAsia" w:hAnsi="Verdana" w:cs="Tahoma"/>
      <w:sz w:val="20"/>
      <w:szCs w:val="20"/>
    </w:rPr>
  </w:style>
  <w:style w:type="character" w:customStyle="1" w:styleId="2">
    <w:name w:val="Ανεπίλυτη αναφορά2"/>
    <w:basedOn w:val="DefaultParagraphFont"/>
    <w:uiPriority w:val="99"/>
    <w:semiHidden/>
    <w:unhideWhenUsed/>
    <w:rsid w:val="000F41E6"/>
    <w:rPr>
      <w:color w:val="808080"/>
      <w:shd w:val="clear" w:color="auto" w:fill="E6E6E6"/>
    </w:rPr>
  </w:style>
  <w:style w:type="paragraph" w:customStyle="1" w:styleId="msonormal0">
    <w:name w:val="msonormal"/>
    <w:basedOn w:val="Normal"/>
    <w:rsid w:val="000F41E6"/>
    <w:pPr>
      <w:spacing w:before="100" w:beforeAutospacing="1" w:after="100" w:afterAutospacing="1" w:line="240" w:lineRule="auto"/>
      <w:jc w:val="left"/>
    </w:pPr>
    <w:rPr>
      <w:rFonts w:ascii="Times New Roman" w:hAnsi="Times New Roman"/>
      <w:sz w:val="24"/>
    </w:rPr>
  </w:style>
  <w:style w:type="paragraph" w:customStyle="1" w:styleId="font1">
    <w:name w:val="font1"/>
    <w:basedOn w:val="Normal"/>
    <w:rsid w:val="000F41E6"/>
    <w:pPr>
      <w:spacing w:before="100" w:beforeAutospacing="1" w:after="100" w:afterAutospacing="1" w:line="240" w:lineRule="auto"/>
      <w:jc w:val="left"/>
    </w:pPr>
    <w:rPr>
      <w:rFonts w:ascii="Calibri" w:hAnsi="Calibri" w:cs="Calibri"/>
      <w:color w:val="000000"/>
      <w:sz w:val="22"/>
      <w:szCs w:val="22"/>
    </w:rPr>
  </w:style>
  <w:style w:type="paragraph" w:customStyle="1" w:styleId="font5">
    <w:name w:val="font5"/>
    <w:basedOn w:val="Normal"/>
    <w:rsid w:val="000F41E6"/>
    <w:pPr>
      <w:spacing w:before="100" w:beforeAutospacing="1" w:after="100" w:afterAutospacing="1" w:line="240" w:lineRule="auto"/>
      <w:jc w:val="left"/>
    </w:pPr>
    <w:rPr>
      <w:rFonts w:ascii="Calibri" w:hAnsi="Calibri" w:cs="Calibri"/>
      <w:b/>
      <w:bCs/>
      <w:color w:val="000000"/>
      <w:sz w:val="22"/>
      <w:szCs w:val="22"/>
    </w:rPr>
  </w:style>
  <w:style w:type="paragraph" w:customStyle="1" w:styleId="font6">
    <w:name w:val="font6"/>
    <w:basedOn w:val="Normal"/>
    <w:rsid w:val="000F41E6"/>
    <w:pPr>
      <w:spacing w:before="100" w:beforeAutospacing="1" w:after="100" w:afterAutospacing="1" w:line="240" w:lineRule="auto"/>
      <w:jc w:val="left"/>
    </w:pPr>
    <w:rPr>
      <w:rFonts w:ascii="Calibri" w:hAnsi="Calibri" w:cs="Calibri"/>
      <w:b/>
      <w:bCs/>
      <w:color w:val="000000"/>
      <w:sz w:val="22"/>
      <w:szCs w:val="22"/>
    </w:rPr>
  </w:style>
  <w:style w:type="paragraph" w:customStyle="1" w:styleId="xl65">
    <w:name w:val="xl65"/>
    <w:basedOn w:val="Normal"/>
    <w:rsid w:val="000F41E6"/>
    <w:pPr>
      <w:spacing w:before="100" w:beforeAutospacing="1" w:after="100" w:afterAutospacing="1" w:line="240" w:lineRule="auto"/>
      <w:jc w:val="center"/>
      <w:textAlignment w:val="center"/>
    </w:pPr>
    <w:rPr>
      <w:rFonts w:ascii="Times New Roman" w:hAnsi="Times New Roman"/>
      <w:sz w:val="24"/>
    </w:rPr>
  </w:style>
  <w:style w:type="paragraph" w:customStyle="1" w:styleId="xl66">
    <w:name w:val="xl66"/>
    <w:basedOn w:val="Normal"/>
    <w:rsid w:val="000F41E6"/>
    <w:pPr>
      <w:spacing w:before="100" w:beforeAutospacing="1" w:after="100" w:afterAutospacing="1" w:line="240" w:lineRule="auto"/>
      <w:jc w:val="center"/>
    </w:pPr>
    <w:rPr>
      <w:rFonts w:ascii="Times New Roman" w:hAnsi="Times New Roman"/>
      <w:sz w:val="24"/>
    </w:rPr>
  </w:style>
  <w:style w:type="paragraph" w:customStyle="1" w:styleId="xl67">
    <w:name w:val="xl67"/>
    <w:basedOn w:val="Normal"/>
    <w:rsid w:val="000F41E6"/>
    <w:pPr>
      <w:spacing w:before="100" w:beforeAutospacing="1" w:after="100" w:afterAutospacing="1" w:line="240" w:lineRule="auto"/>
      <w:jc w:val="left"/>
    </w:pPr>
    <w:rPr>
      <w:rFonts w:ascii="Times New Roman" w:hAnsi="Times New Roman"/>
      <w:sz w:val="24"/>
    </w:rPr>
  </w:style>
  <w:style w:type="paragraph" w:customStyle="1" w:styleId="xl68">
    <w:name w:val="xl68"/>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69">
    <w:name w:val="xl69"/>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70">
    <w:name w:val="xl70"/>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71">
    <w:name w:val="xl71"/>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72">
    <w:name w:val="xl72"/>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3">
    <w:name w:val="xl73"/>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4">
    <w:name w:val="xl74"/>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75">
    <w:name w:val="xl75"/>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rPr>
  </w:style>
  <w:style w:type="paragraph" w:customStyle="1" w:styleId="xl76">
    <w:name w:val="xl76"/>
    <w:basedOn w:val="Normal"/>
    <w:rsid w:val="000F41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hAnsi="Calibri" w:cs="Calibri"/>
      <w:b/>
      <w:bCs/>
      <w:sz w:val="24"/>
    </w:rPr>
  </w:style>
  <w:style w:type="paragraph" w:customStyle="1" w:styleId="xl77">
    <w:name w:val="xl77"/>
    <w:basedOn w:val="Normal"/>
    <w:rsid w:val="000F41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hAnsi="Calibri" w:cs="Calibri"/>
      <w:b/>
      <w:bCs/>
      <w:sz w:val="24"/>
    </w:rPr>
  </w:style>
  <w:style w:type="paragraph" w:customStyle="1" w:styleId="xl78">
    <w:name w:val="xl78"/>
    <w:basedOn w:val="Normal"/>
    <w:rsid w:val="000F4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4"/>
    </w:rPr>
  </w:style>
  <w:style w:type="paragraph" w:customStyle="1" w:styleId="xl79">
    <w:name w:val="xl79"/>
    <w:basedOn w:val="Normal"/>
    <w:rsid w:val="000F4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rPr>
  </w:style>
  <w:style w:type="paragraph" w:customStyle="1" w:styleId="xl80">
    <w:name w:val="xl80"/>
    <w:basedOn w:val="Normal"/>
    <w:rsid w:val="000F4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Calibri" w:hAnsi="Calibri" w:cs="Calibri"/>
      <w:b/>
      <w:bCs/>
      <w:sz w:val="24"/>
    </w:rPr>
  </w:style>
  <w:style w:type="paragraph" w:customStyle="1" w:styleId="xl81">
    <w:name w:val="xl81"/>
    <w:basedOn w:val="Normal"/>
    <w:rsid w:val="000F4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left"/>
    </w:pPr>
    <w:rPr>
      <w:rFonts w:ascii="Calibri" w:hAnsi="Calibri" w:cs="Calibri"/>
      <w:b/>
      <w:bCs/>
      <w:sz w:val="24"/>
    </w:rPr>
  </w:style>
  <w:style w:type="paragraph" w:customStyle="1" w:styleId="xl82">
    <w:name w:val="xl82"/>
    <w:basedOn w:val="Normal"/>
    <w:rsid w:val="000F41E6"/>
    <w:pPr>
      <w:spacing w:before="100" w:beforeAutospacing="1" w:after="100" w:afterAutospacing="1" w:line="240" w:lineRule="auto"/>
      <w:jc w:val="left"/>
    </w:pPr>
    <w:rPr>
      <w:rFonts w:ascii="Times New Roman" w:hAnsi="Times New Roman"/>
      <w:sz w:val="24"/>
    </w:rPr>
  </w:style>
  <w:style w:type="paragraph" w:customStyle="1" w:styleId="xl83">
    <w:name w:val="xl83"/>
    <w:basedOn w:val="Normal"/>
    <w:rsid w:val="000F41E6"/>
    <w:pPr>
      <w:spacing w:before="100" w:beforeAutospacing="1" w:after="100" w:afterAutospacing="1" w:line="240" w:lineRule="auto"/>
      <w:jc w:val="center"/>
    </w:pPr>
    <w:rPr>
      <w:rFonts w:ascii="Times New Roman" w:hAnsi="Times New Roman"/>
      <w:sz w:val="24"/>
    </w:rPr>
  </w:style>
  <w:style w:type="paragraph" w:customStyle="1" w:styleId="xl84">
    <w:name w:val="xl84"/>
    <w:basedOn w:val="Normal"/>
    <w:rsid w:val="000F41E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libri" w:hAnsi="Calibri" w:cs="Calibri"/>
      <w:b/>
      <w:bCs/>
      <w:sz w:val="24"/>
    </w:rPr>
  </w:style>
  <w:style w:type="paragraph" w:customStyle="1" w:styleId="xl85">
    <w:name w:val="xl85"/>
    <w:basedOn w:val="Normal"/>
    <w:rsid w:val="000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6">
    <w:name w:val="xl86"/>
    <w:basedOn w:val="Normal"/>
    <w:rsid w:val="000F41E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7">
    <w:name w:val="xl87"/>
    <w:basedOn w:val="Normal"/>
    <w:rsid w:val="000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8">
    <w:name w:val="xl88"/>
    <w:basedOn w:val="Normal"/>
    <w:rsid w:val="000F41E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hAnsi="Calibri" w:cs="Calibri"/>
      <w:b/>
      <w:bCs/>
      <w:sz w:val="24"/>
    </w:rPr>
  </w:style>
  <w:style w:type="paragraph" w:customStyle="1" w:styleId="xl89">
    <w:name w:val="xl89"/>
    <w:basedOn w:val="Normal"/>
    <w:rsid w:val="000F41E6"/>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hAnsi="Calibri" w:cs="Calibri"/>
      <w:b/>
      <w:bCs/>
      <w:sz w:val="24"/>
    </w:rPr>
  </w:style>
  <w:style w:type="paragraph" w:customStyle="1" w:styleId="xl90">
    <w:name w:val="xl90"/>
    <w:basedOn w:val="Normal"/>
    <w:rsid w:val="000F41E6"/>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hAnsi="Calibri" w:cs="Calibri"/>
      <w:b/>
      <w:bCs/>
      <w:sz w:val="24"/>
    </w:rPr>
  </w:style>
  <w:style w:type="table" w:customStyle="1" w:styleId="20">
    <w:name w:val="Πλέγμα πίνακα2"/>
    <w:basedOn w:val="TableNormal"/>
    <w:next w:val="TableGrid"/>
    <w:uiPriority w:val="39"/>
    <w:rsid w:val="000F41E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0F41E6"/>
    <w:pPr>
      <w:spacing w:before="100" w:beforeAutospacing="1" w:after="100" w:afterAutospacing="1" w:line="240" w:lineRule="auto"/>
      <w:jc w:val="left"/>
    </w:pPr>
    <w:rPr>
      <w:sz w:val="16"/>
      <w:szCs w:val="16"/>
    </w:rPr>
  </w:style>
  <w:style w:type="paragraph" w:customStyle="1" w:styleId="font8">
    <w:name w:val="font8"/>
    <w:basedOn w:val="Normal"/>
    <w:rsid w:val="000F41E6"/>
    <w:pPr>
      <w:spacing w:before="100" w:beforeAutospacing="1" w:after="100" w:afterAutospacing="1" w:line="240" w:lineRule="auto"/>
      <w:jc w:val="left"/>
    </w:pPr>
    <w:rPr>
      <w:b/>
      <w:bCs/>
      <w:color w:val="000000"/>
      <w:sz w:val="16"/>
      <w:szCs w:val="16"/>
    </w:rPr>
  </w:style>
  <w:style w:type="paragraph" w:customStyle="1" w:styleId="xl91">
    <w:name w:val="xl91"/>
    <w:basedOn w:val="Normal"/>
    <w:rsid w:val="000F41E6"/>
    <w:pPr>
      <w:pBdr>
        <w:left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92">
    <w:name w:val="xl92"/>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3">
    <w:name w:val="xl93"/>
    <w:basedOn w:val="Normal"/>
    <w:rsid w:val="000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4">
    <w:name w:val="xl94"/>
    <w:basedOn w:val="Normal"/>
    <w:rsid w:val="000F41E6"/>
    <w:pPr>
      <w:pBdr>
        <w:left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5">
    <w:name w:val="xl95"/>
    <w:basedOn w:val="Normal"/>
    <w:rsid w:val="000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6">
    <w:name w:val="xl96"/>
    <w:basedOn w:val="Normal"/>
    <w:rsid w:val="000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7">
    <w:name w:val="xl97"/>
    <w:basedOn w:val="Normal"/>
    <w:rsid w:val="000F41E6"/>
    <w:pPr>
      <w:pBdr>
        <w:left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8">
    <w:name w:val="xl98"/>
    <w:basedOn w:val="Normal"/>
    <w:rsid w:val="000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99">
    <w:name w:val="xl99"/>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100">
    <w:name w:val="xl100"/>
    <w:basedOn w:val="Normal"/>
    <w:rsid w:val="000F41E6"/>
    <w:pPr>
      <w:spacing w:before="100" w:beforeAutospacing="1" w:after="100" w:afterAutospacing="1" w:line="240" w:lineRule="auto"/>
      <w:jc w:val="left"/>
    </w:pPr>
    <w:rPr>
      <w:sz w:val="16"/>
      <w:szCs w:val="16"/>
    </w:rPr>
  </w:style>
  <w:style w:type="paragraph" w:styleId="TOC1">
    <w:name w:val="toc 1"/>
    <w:basedOn w:val="Normal"/>
    <w:next w:val="Normal"/>
    <w:autoRedefine/>
    <w:uiPriority w:val="39"/>
    <w:unhideWhenUsed/>
    <w:rsid w:val="000F41E6"/>
    <w:pPr>
      <w:spacing w:after="100"/>
    </w:pPr>
  </w:style>
  <w:style w:type="paragraph" w:styleId="TOC2">
    <w:name w:val="toc 2"/>
    <w:basedOn w:val="Normal"/>
    <w:next w:val="Normal"/>
    <w:autoRedefine/>
    <w:uiPriority w:val="39"/>
    <w:unhideWhenUsed/>
    <w:rsid w:val="000F41E6"/>
    <w:pPr>
      <w:spacing w:after="100"/>
      <w:ind w:left="200"/>
    </w:pPr>
  </w:style>
  <w:style w:type="paragraph" w:customStyle="1" w:styleId="xl63">
    <w:name w:val="xl63"/>
    <w:basedOn w:val="Normal"/>
    <w:rsid w:val="000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4">
    <w:name w:val="xl64"/>
    <w:basedOn w:val="Normal"/>
    <w:rsid w:val="000F41E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E261-BF9F-407E-8FAA-16AE503A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1549</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cp:lastPrinted>2018-10-23T12:34:00Z</cp:lastPrinted>
  <dcterms:created xsi:type="dcterms:W3CDTF">2018-10-23T10:15:00Z</dcterms:created>
  <dcterms:modified xsi:type="dcterms:W3CDTF">2018-10-23T12:34:00Z</dcterms:modified>
</cp:coreProperties>
</file>