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3B" w:rsidRPr="0067763B" w:rsidRDefault="00B84B74" w:rsidP="0004403D">
      <w:pPr>
        <w:pStyle w:val="a4"/>
        <w:tabs>
          <w:tab w:val="clear" w:pos="1134"/>
        </w:tabs>
        <w:spacing w:line="240" w:lineRule="auto"/>
        <w:ind w:left="-284" w:right="-96"/>
        <w:rPr>
          <w:rFonts w:ascii="Verdana" w:hAnsi="Verdana" w:cs="Verdana"/>
          <w:caps/>
          <w:sz w:val="16"/>
          <w:szCs w:val="16"/>
        </w:rPr>
      </w:pPr>
      <w:r>
        <w:rPr>
          <w:rFonts w:ascii="Comic Sans MS" w:hAnsi="Comic Sans MS" w:cs="Verdana"/>
          <w:b w:val="0"/>
          <w:bCs w:val="0"/>
          <w:sz w:val="18"/>
          <w:szCs w:val="18"/>
        </w:rPr>
        <w:pict>
          <v:shape id="_x0000_i1026" type="#_x0000_t75" style="width:170.5pt;height:106.5pt">
            <v:imagedata r:id="rId9" o:title=""/>
          </v:shape>
        </w:pict>
      </w:r>
      <w:r w:rsidR="0067763B" w:rsidRPr="0067763B">
        <w:rPr>
          <w:rFonts w:ascii="Verdana" w:hAnsi="Verdana" w:cs="Verdana"/>
          <w:caps/>
          <w:sz w:val="17"/>
          <w:szCs w:val="17"/>
        </w:rPr>
        <w:t>ΕΤΑΙΡΟΙ ΑΝΑΠΤΥΞΙΑΚΗΣ ΣΥΜΠΡΑΞΗΣ</w:t>
      </w:r>
      <w:r w:rsidR="0067763B" w:rsidRPr="0067763B">
        <w:rPr>
          <w:rFonts w:ascii="Verdana" w:hAnsi="Verdana" w:cs="Verdana"/>
          <w:caps/>
          <w:sz w:val="16"/>
          <w:szCs w:val="16"/>
        </w:rPr>
        <w:t xml:space="preserve"> 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b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 xml:space="preserve">Αναπτυξιακή Πάρνωνα. Αναπτυξιακή Ανώνυμη Εταιρεία Ο.Τ.Α., </w:t>
      </w:r>
      <w:r w:rsidRPr="0067763B">
        <w:rPr>
          <w:rFonts w:ascii="Verdana" w:hAnsi="Verdana" w:cs="Verdana"/>
          <w:b/>
          <w:sz w:val="17"/>
          <w:szCs w:val="17"/>
          <w:lang w:eastAsia="en-US"/>
        </w:rPr>
        <w:t>Συντονιστής Εταίρος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Πελοπόννησος Α.Ε.-Αναπτυξιακή Ανώνυμη Εταιρεία Ο.Τ.Α.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Πελοπόννησος-</w:t>
      </w:r>
      <w:r w:rsidRPr="0004403D">
        <w:rPr>
          <w:rFonts w:ascii="Verdana" w:hAnsi="Verdana" w:cs="Verdana"/>
          <w:sz w:val="17"/>
          <w:szCs w:val="17"/>
          <w:lang w:eastAsia="en-US"/>
        </w:rPr>
        <w:t xml:space="preserve">Κέντρο </w:t>
      </w:r>
      <w:r w:rsidRPr="0067763B">
        <w:rPr>
          <w:rFonts w:ascii="Verdana" w:hAnsi="Verdana" w:cs="Verdana"/>
          <w:sz w:val="17"/>
          <w:szCs w:val="17"/>
          <w:lang w:eastAsia="en-US"/>
        </w:rPr>
        <w:t>Στρατηγικού Σχεδιασμού και Ανάπτυξης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Βόρειας Κυνουρίας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Νότιας Κυνουρίας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Ευρώτα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Μονεμβασιάς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04403D">
        <w:rPr>
          <w:rFonts w:ascii="Verdana" w:hAnsi="Verdana" w:cs="Verdana"/>
          <w:sz w:val="17"/>
          <w:szCs w:val="17"/>
          <w:lang w:eastAsia="en-US"/>
        </w:rPr>
        <w:t>Τοπικό Σύμφωνο</w:t>
      </w:r>
      <w:r w:rsidRPr="0004403D">
        <w:rPr>
          <w:rFonts w:ascii="Verdana" w:hAnsi="Verdana" w:cs="Verdana"/>
          <w:sz w:val="17"/>
          <w:szCs w:val="17"/>
          <w:lang w:val="en-US" w:eastAsia="en-US"/>
        </w:rPr>
        <w:t xml:space="preserve"> </w:t>
      </w:r>
      <w:r w:rsidRPr="0067763B">
        <w:rPr>
          <w:rFonts w:ascii="Verdana" w:hAnsi="Verdana" w:cs="Verdana"/>
          <w:sz w:val="17"/>
          <w:szCs w:val="17"/>
          <w:lang w:eastAsia="en-US"/>
        </w:rPr>
        <w:t>Ποιότητας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 xml:space="preserve">Κοινοπραξία Αγροτικών Συνεταιρισμών Επιδαύρου </w:t>
      </w:r>
      <w:proofErr w:type="spellStart"/>
      <w:r w:rsidRPr="0067763B">
        <w:rPr>
          <w:rFonts w:ascii="Verdana" w:hAnsi="Verdana" w:cs="Verdana"/>
          <w:sz w:val="17"/>
          <w:szCs w:val="17"/>
          <w:lang w:eastAsia="en-US"/>
        </w:rPr>
        <w:t>Λιμηράς</w:t>
      </w:r>
      <w:proofErr w:type="spellEnd"/>
      <w:r w:rsidRPr="0067763B">
        <w:rPr>
          <w:rFonts w:ascii="Verdana" w:hAnsi="Verdana" w:cs="Verdana"/>
          <w:sz w:val="17"/>
          <w:szCs w:val="17"/>
          <w:lang w:eastAsia="en-US"/>
        </w:rPr>
        <w:t xml:space="preserve"> Λακωνίας-Κ.Α.Σ.Ε.Λ.Λ.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ΚΕΚ ΑΤΤΙΚΗΣ Α.Ε.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/>
          <w:sz w:val="17"/>
          <w:szCs w:val="17"/>
          <w:lang w:eastAsia="en-US"/>
        </w:rPr>
        <w:t>Εκπαιδευτικές και Συμβουλευτικές Υπηρεσίες ΔΙΑΣΤΑΣΗ Α.Ε.</w:t>
      </w:r>
    </w:p>
    <w:p w:rsidR="00836081" w:rsidRPr="00D40AC1" w:rsidRDefault="00836081" w:rsidP="0067763B">
      <w:pPr>
        <w:pStyle w:val="a4"/>
        <w:tabs>
          <w:tab w:val="left" w:pos="1985"/>
          <w:tab w:val="left" w:pos="2410"/>
        </w:tabs>
        <w:spacing w:line="240" w:lineRule="auto"/>
        <w:ind w:right="145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Default="00836081">
      <w:pPr>
        <w:pStyle w:val="a4"/>
        <w:rPr>
          <w:rFonts w:ascii="Verdana" w:hAnsi="Verdana"/>
          <w:sz w:val="30"/>
          <w:szCs w:val="30"/>
        </w:rPr>
      </w:pPr>
    </w:p>
    <w:p w:rsidR="00836081" w:rsidRDefault="00836081" w:rsidP="00427D70">
      <w:pPr>
        <w:tabs>
          <w:tab w:val="left" w:pos="1134"/>
        </w:tabs>
        <w:ind w:right="-99"/>
        <w:jc w:val="both"/>
        <w:rPr>
          <w:rFonts w:ascii="Verdana" w:hAnsi="Verdana"/>
          <w:sz w:val="30"/>
          <w:szCs w:val="30"/>
        </w:rPr>
      </w:pPr>
    </w:p>
    <w:p w:rsidR="00836081" w:rsidRDefault="00836081">
      <w:pPr>
        <w:ind w:right="-99"/>
        <w:jc w:val="both"/>
        <w:rPr>
          <w:rFonts w:ascii="Verdana" w:hAnsi="Verdana"/>
          <w:sz w:val="30"/>
          <w:szCs w:val="30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E97D11" w:rsidRDefault="00E97D1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</w:p>
    <w:p w:rsidR="0067763B" w:rsidRPr="006E5E11" w:rsidRDefault="006E5E1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ΑΝΑΚΟΙΝΩΣΗ</w:t>
      </w:r>
    </w:p>
    <w:p w:rsidR="006E5E11" w:rsidRPr="00026704" w:rsidRDefault="006E5E11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</w:p>
    <w:p w:rsidR="00836081" w:rsidRPr="00267AD4" w:rsidRDefault="005314F0" w:rsidP="00DE315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C6022" w:rsidRPr="006C6022">
        <w:rPr>
          <w:rFonts w:ascii="Verdana" w:hAnsi="Verdana"/>
          <w:b/>
          <w:sz w:val="24"/>
          <w:szCs w:val="24"/>
        </w:rPr>
        <w:t xml:space="preserve">Ο Δήμος </w:t>
      </w:r>
      <w:r w:rsidR="00345EDD">
        <w:rPr>
          <w:rFonts w:ascii="Verdana" w:hAnsi="Verdana"/>
          <w:b/>
          <w:sz w:val="24"/>
          <w:szCs w:val="24"/>
        </w:rPr>
        <w:t>Βόρειας</w:t>
      </w:r>
      <w:r w:rsidR="009C7E31">
        <w:rPr>
          <w:rFonts w:ascii="Verdana" w:hAnsi="Verdana"/>
          <w:b/>
          <w:sz w:val="24"/>
          <w:szCs w:val="24"/>
        </w:rPr>
        <w:t xml:space="preserve"> Κυνουρίας</w:t>
      </w:r>
      <w:r w:rsidR="006C6022" w:rsidRPr="006C6022">
        <w:rPr>
          <w:rFonts w:ascii="Verdana" w:hAnsi="Verdana"/>
          <w:sz w:val="24"/>
          <w:szCs w:val="24"/>
        </w:rPr>
        <w:t xml:space="preserve"> σε συνεργασία με την Αναπτυξιακή Πάρνωνα</w:t>
      </w:r>
      <w:r w:rsidR="00E97D11">
        <w:rPr>
          <w:rFonts w:ascii="Verdana" w:hAnsi="Verdana"/>
          <w:sz w:val="24"/>
          <w:szCs w:val="24"/>
        </w:rPr>
        <w:t>.</w:t>
      </w:r>
      <w:r w:rsidR="00DE3157">
        <w:rPr>
          <w:rFonts w:ascii="Verdana" w:hAnsi="Verdana"/>
          <w:sz w:val="24"/>
          <w:szCs w:val="24"/>
        </w:rPr>
        <w:t xml:space="preserve"> </w:t>
      </w:r>
      <w:r w:rsidR="00614856">
        <w:rPr>
          <w:rFonts w:ascii="Verdana" w:hAnsi="Verdana"/>
          <w:sz w:val="24"/>
          <w:szCs w:val="24"/>
        </w:rPr>
        <w:t>Αναπτυξιακή Ανώνυμη Εταιρεία Ο.Τ.Α.</w:t>
      </w:r>
      <w:r w:rsidR="006C6022" w:rsidRPr="006C6022">
        <w:rPr>
          <w:rFonts w:ascii="Verdana" w:hAnsi="Verdana"/>
          <w:sz w:val="24"/>
          <w:szCs w:val="24"/>
        </w:rPr>
        <w:t xml:space="preserve"> διοργανώνουν </w:t>
      </w:r>
      <w:r w:rsidR="00A44C66">
        <w:rPr>
          <w:rFonts w:ascii="Verdana" w:hAnsi="Verdana"/>
          <w:b/>
          <w:sz w:val="24"/>
          <w:szCs w:val="24"/>
        </w:rPr>
        <w:t>τη</w:t>
      </w:r>
      <w:r w:rsidR="00B84B74">
        <w:rPr>
          <w:rFonts w:ascii="Verdana" w:hAnsi="Verdana"/>
          <w:b/>
          <w:sz w:val="24"/>
          <w:szCs w:val="24"/>
        </w:rPr>
        <w:t>ν</w:t>
      </w:r>
      <w:bookmarkStart w:id="0" w:name="_GoBack"/>
      <w:bookmarkEnd w:id="0"/>
      <w:r w:rsidR="006C6022" w:rsidRPr="006C6022">
        <w:rPr>
          <w:rFonts w:ascii="Verdana" w:hAnsi="Verdana"/>
          <w:b/>
          <w:sz w:val="24"/>
          <w:szCs w:val="24"/>
        </w:rPr>
        <w:t xml:space="preserve"> </w:t>
      </w:r>
      <w:r w:rsidR="00DE3157">
        <w:rPr>
          <w:rFonts w:ascii="Verdana" w:hAnsi="Verdana"/>
          <w:b/>
          <w:sz w:val="24"/>
          <w:szCs w:val="24"/>
        </w:rPr>
        <w:t>Δευτέρα 30</w:t>
      </w:r>
      <w:r w:rsidR="006C6022" w:rsidRPr="006C6022">
        <w:rPr>
          <w:rFonts w:ascii="Verdana" w:hAnsi="Verdana"/>
          <w:b/>
          <w:sz w:val="24"/>
          <w:szCs w:val="24"/>
        </w:rPr>
        <w:t xml:space="preserve"> </w:t>
      </w:r>
      <w:r w:rsidR="00DE3157">
        <w:rPr>
          <w:rFonts w:ascii="Verdana" w:hAnsi="Verdana"/>
          <w:b/>
          <w:sz w:val="24"/>
          <w:szCs w:val="24"/>
        </w:rPr>
        <w:t xml:space="preserve">Ιουνίου </w:t>
      </w:r>
      <w:r w:rsidR="00614856">
        <w:rPr>
          <w:rFonts w:ascii="Verdana" w:hAnsi="Verdana"/>
          <w:b/>
          <w:sz w:val="24"/>
          <w:szCs w:val="24"/>
        </w:rPr>
        <w:t>2014</w:t>
      </w:r>
      <w:r w:rsidR="006C6022" w:rsidRPr="006C6022">
        <w:rPr>
          <w:rFonts w:ascii="Verdana" w:hAnsi="Verdana"/>
          <w:b/>
          <w:sz w:val="24"/>
          <w:szCs w:val="24"/>
        </w:rPr>
        <w:t xml:space="preserve"> </w:t>
      </w:r>
      <w:r w:rsidR="006C6022" w:rsidRPr="006C6022">
        <w:rPr>
          <w:rFonts w:ascii="Verdana" w:hAnsi="Verdana"/>
          <w:sz w:val="24"/>
          <w:szCs w:val="24"/>
        </w:rPr>
        <w:t xml:space="preserve">και </w:t>
      </w:r>
      <w:r w:rsidR="006C6022" w:rsidRPr="00535D66">
        <w:rPr>
          <w:rFonts w:ascii="Verdana" w:hAnsi="Verdana"/>
          <w:sz w:val="24"/>
          <w:szCs w:val="24"/>
        </w:rPr>
        <w:t>ώρα</w:t>
      </w:r>
      <w:r w:rsidR="006C6022" w:rsidRPr="00535D66">
        <w:rPr>
          <w:rFonts w:ascii="Verdana" w:hAnsi="Verdana"/>
          <w:b/>
          <w:sz w:val="24"/>
          <w:szCs w:val="24"/>
        </w:rPr>
        <w:t xml:space="preserve"> </w:t>
      </w:r>
      <w:r w:rsidR="00DE3157">
        <w:rPr>
          <w:rFonts w:ascii="Verdana" w:hAnsi="Verdana"/>
          <w:b/>
          <w:sz w:val="24"/>
          <w:szCs w:val="24"/>
        </w:rPr>
        <w:t>12:00</w:t>
      </w:r>
      <w:r w:rsidR="006C6022" w:rsidRPr="006C6022">
        <w:rPr>
          <w:rFonts w:ascii="Verdana" w:hAnsi="Verdana"/>
          <w:sz w:val="24"/>
          <w:szCs w:val="24"/>
        </w:rPr>
        <w:t xml:space="preserve"> ημερίδα, </w:t>
      </w:r>
      <w:r w:rsidR="00BE4A0D" w:rsidRPr="00535D66">
        <w:rPr>
          <w:rFonts w:ascii="Verdana" w:hAnsi="Verdana"/>
          <w:b/>
          <w:sz w:val="24"/>
          <w:szCs w:val="24"/>
        </w:rPr>
        <w:t xml:space="preserve">στην </w:t>
      </w:r>
      <w:r w:rsidR="00535D66" w:rsidRPr="00535D66">
        <w:rPr>
          <w:rFonts w:ascii="Verdana" w:hAnsi="Verdana"/>
          <w:b/>
          <w:sz w:val="24"/>
          <w:szCs w:val="24"/>
        </w:rPr>
        <w:t xml:space="preserve">Αίθουσα </w:t>
      </w:r>
      <w:r w:rsidR="009B7A6E">
        <w:rPr>
          <w:rFonts w:ascii="Verdana" w:hAnsi="Verdana"/>
          <w:b/>
          <w:sz w:val="24"/>
          <w:szCs w:val="24"/>
        </w:rPr>
        <w:t xml:space="preserve">Παρουσιάσεων </w:t>
      </w:r>
      <w:r w:rsidR="00DE3157">
        <w:rPr>
          <w:rFonts w:ascii="Verdana" w:hAnsi="Verdana"/>
          <w:b/>
          <w:sz w:val="24"/>
          <w:szCs w:val="24"/>
        </w:rPr>
        <w:t xml:space="preserve">του </w:t>
      </w:r>
      <w:r w:rsidR="00DE3157">
        <w:rPr>
          <w:rFonts w:ascii="Verdana" w:hAnsi="Verdana"/>
          <w:b/>
          <w:bCs/>
          <w:sz w:val="24"/>
          <w:szCs w:val="24"/>
        </w:rPr>
        <w:t xml:space="preserve">Φορέα </w:t>
      </w:r>
      <w:r w:rsidR="00E97D11">
        <w:rPr>
          <w:rFonts w:ascii="Verdana" w:hAnsi="Verdana"/>
          <w:b/>
          <w:bCs/>
          <w:sz w:val="24"/>
          <w:szCs w:val="24"/>
        </w:rPr>
        <w:t xml:space="preserve">Διαχείρισης </w:t>
      </w:r>
      <w:r w:rsidR="00DE3157" w:rsidRPr="00DE3157">
        <w:rPr>
          <w:rFonts w:ascii="Verdana" w:hAnsi="Verdana"/>
          <w:b/>
          <w:bCs/>
          <w:sz w:val="24"/>
          <w:szCs w:val="24"/>
        </w:rPr>
        <w:t xml:space="preserve">Όρους Πάρνωνα και </w:t>
      </w:r>
      <w:proofErr w:type="spellStart"/>
      <w:r w:rsidR="00DE3157" w:rsidRPr="00DE3157">
        <w:rPr>
          <w:rFonts w:ascii="Verdana" w:hAnsi="Verdana"/>
          <w:b/>
          <w:bCs/>
          <w:sz w:val="24"/>
          <w:szCs w:val="24"/>
        </w:rPr>
        <w:t>Υγρότοπου</w:t>
      </w:r>
      <w:proofErr w:type="spellEnd"/>
      <w:r w:rsidR="00DE3157" w:rsidRPr="00DE315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DE3157" w:rsidRPr="00DE3157">
        <w:rPr>
          <w:rFonts w:ascii="Verdana" w:hAnsi="Verdana"/>
          <w:b/>
          <w:bCs/>
          <w:sz w:val="24"/>
          <w:szCs w:val="24"/>
        </w:rPr>
        <w:t>Μουστού</w:t>
      </w:r>
      <w:proofErr w:type="spellEnd"/>
      <w:r w:rsidR="00614856" w:rsidRPr="00DE3157">
        <w:rPr>
          <w:rFonts w:ascii="Verdana" w:hAnsi="Verdana"/>
          <w:b/>
          <w:sz w:val="24"/>
          <w:szCs w:val="24"/>
        </w:rPr>
        <w:t>,</w:t>
      </w:r>
      <w:r w:rsidR="00DE3157">
        <w:rPr>
          <w:rFonts w:ascii="Verdana" w:hAnsi="Verdana"/>
          <w:b/>
          <w:sz w:val="24"/>
          <w:szCs w:val="24"/>
        </w:rPr>
        <w:t xml:space="preserve"> </w:t>
      </w:r>
      <w:r w:rsidR="00267AD4" w:rsidRPr="00267AD4">
        <w:rPr>
          <w:rFonts w:ascii="Verdana" w:hAnsi="Verdana"/>
          <w:b/>
          <w:sz w:val="24"/>
          <w:szCs w:val="24"/>
        </w:rPr>
        <w:t>δίπλα στον Άγιο Παύλο</w:t>
      </w:r>
      <w:r w:rsidR="00E97D11">
        <w:rPr>
          <w:rFonts w:ascii="Verdana" w:hAnsi="Verdana"/>
          <w:b/>
          <w:sz w:val="24"/>
          <w:szCs w:val="24"/>
        </w:rPr>
        <w:t>,</w:t>
      </w:r>
      <w:r w:rsidR="00267AD4" w:rsidRPr="00267AD4">
        <w:rPr>
          <w:rFonts w:ascii="Verdana" w:hAnsi="Verdana"/>
          <w:b/>
          <w:sz w:val="24"/>
          <w:szCs w:val="24"/>
        </w:rPr>
        <w:t xml:space="preserve"> στο </w:t>
      </w:r>
      <w:proofErr w:type="spellStart"/>
      <w:r w:rsidR="00267AD4" w:rsidRPr="00267AD4">
        <w:rPr>
          <w:rFonts w:ascii="Verdana" w:hAnsi="Verdana"/>
          <w:b/>
          <w:sz w:val="24"/>
          <w:szCs w:val="24"/>
        </w:rPr>
        <w:t>Άστρος</w:t>
      </w:r>
      <w:proofErr w:type="spellEnd"/>
      <w:r w:rsidR="00267AD4" w:rsidRPr="00267AD4">
        <w:rPr>
          <w:rFonts w:ascii="Verdana" w:hAnsi="Verdana"/>
          <w:b/>
          <w:sz w:val="24"/>
          <w:szCs w:val="24"/>
        </w:rPr>
        <w:t xml:space="preserve"> Αρκαδίας</w:t>
      </w:r>
      <w:r w:rsidR="006C6022" w:rsidRPr="00267AD4">
        <w:rPr>
          <w:rFonts w:ascii="Verdana" w:hAnsi="Verdana"/>
          <w:b/>
          <w:sz w:val="24"/>
          <w:szCs w:val="24"/>
        </w:rPr>
        <w:t>.</w:t>
      </w:r>
      <w:r w:rsidR="00892A33" w:rsidRPr="00267AD4">
        <w:rPr>
          <w:rFonts w:ascii="Verdana" w:hAnsi="Verdana"/>
          <w:b/>
          <w:sz w:val="24"/>
          <w:szCs w:val="24"/>
        </w:rPr>
        <w:t xml:space="preserve"> </w:t>
      </w:r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</w:p>
    <w:p w:rsidR="00836081" w:rsidRPr="00D40AC1" w:rsidRDefault="005314F0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2384F" w:rsidRPr="00D40AC1">
        <w:rPr>
          <w:rFonts w:ascii="Verdana" w:hAnsi="Verdana"/>
          <w:sz w:val="24"/>
          <w:szCs w:val="24"/>
        </w:rPr>
        <w:t xml:space="preserve">Η </w:t>
      </w:r>
      <w:r w:rsidR="00090FEC" w:rsidRPr="00D40AC1">
        <w:rPr>
          <w:rFonts w:ascii="Verdana" w:hAnsi="Verdana"/>
          <w:sz w:val="24"/>
          <w:szCs w:val="24"/>
        </w:rPr>
        <w:t xml:space="preserve">ημερίδα πραγματοποιείται στο πλαίσιο της Πράξης </w:t>
      </w:r>
      <w:r w:rsidR="00090FEC" w:rsidRPr="00A76B28">
        <w:rPr>
          <w:rFonts w:ascii="Verdana" w:hAnsi="Verdana"/>
          <w:b/>
          <w:sz w:val="24"/>
          <w:szCs w:val="24"/>
        </w:rPr>
        <w:t>«</w:t>
      </w:r>
      <w:r w:rsidR="00614856" w:rsidRPr="00A76B28">
        <w:rPr>
          <w:rFonts w:ascii="Verdana" w:hAnsi="Verdana"/>
          <w:b/>
          <w:sz w:val="24"/>
          <w:szCs w:val="24"/>
        </w:rPr>
        <w:t>ΕΞΑΓΟΥΜΕ ΤΟΠΙΚΑ ΠΡΟΪΟΝΤΑ ΠΟΙΟΤΗΤΑΣ-ΔΗΜΙΟΥΡΓΟΥΜΕ ΘΕΣΕΙΣ ΕΡΓΑΣΙΑΣ ΣΤΗΝ ΠΕΡΙΟΧΗ ΜΑΣ</w:t>
      </w:r>
      <w:r w:rsidR="00090FEC" w:rsidRPr="00A76B28">
        <w:rPr>
          <w:rFonts w:ascii="Verdana" w:hAnsi="Verdana"/>
          <w:b/>
          <w:sz w:val="24"/>
          <w:szCs w:val="24"/>
        </w:rPr>
        <w:t>»,</w:t>
      </w:r>
      <w:r w:rsidR="00090FEC" w:rsidRPr="00D40AC1">
        <w:rPr>
          <w:rFonts w:ascii="Verdana" w:hAnsi="Verdana"/>
          <w:sz w:val="24"/>
          <w:szCs w:val="24"/>
        </w:rPr>
        <w:t xml:space="preserve"> </w:t>
      </w:r>
      <w:r w:rsidR="00614856">
        <w:rPr>
          <w:rFonts w:ascii="Verdana" w:hAnsi="Verdana"/>
          <w:sz w:val="24"/>
          <w:szCs w:val="24"/>
        </w:rPr>
        <w:t>της Δράσης 7</w:t>
      </w:r>
      <w:r w:rsidR="007D4E9D" w:rsidRPr="00D40AC1">
        <w:rPr>
          <w:rFonts w:ascii="Verdana" w:hAnsi="Verdana"/>
          <w:sz w:val="24"/>
          <w:szCs w:val="24"/>
        </w:rPr>
        <w:t>: «</w:t>
      </w:r>
      <w:r w:rsidR="00614856">
        <w:rPr>
          <w:rFonts w:ascii="Verdana" w:hAnsi="Verdana"/>
          <w:sz w:val="24"/>
          <w:szCs w:val="24"/>
        </w:rPr>
        <w:t>Τοπικά σχέδια για την απασχόληση, προσαρμοσμένα στις ανάγκες των τοπικών αγορών εργασίας» της Κατηγορίας Παρέμβασης 1: Ενεργητικές πολιτικές απασχόλησης,</w:t>
      </w:r>
      <w:r w:rsidR="007D4E9D" w:rsidRPr="00D40AC1">
        <w:rPr>
          <w:rFonts w:ascii="Verdana" w:hAnsi="Verdana"/>
          <w:sz w:val="24"/>
          <w:szCs w:val="24"/>
        </w:rPr>
        <w:t xml:space="preserve"> του </w:t>
      </w:r>
      <w:r w:rsidR="00614856">
        <w:rPr>
          <w:rFonts w:ascii="Verdana" w:hAnsi="Verdana"/>
          <w:sz w:val="24"/>
          <w:szCs w:val="24"/>
        </w:rPr>
        <w:t>Θεματικού Άξονα Προτεραιότητας 7</w:t>
      </w:r>
      <w:r w:rsidR="007D4E9D" w:rsidRPr="00D40AC1">
        <w:rPr>
          <w:rFonts w:ascii="Verdana" w:hAnsi="Verdana"/>
          <w:sz w:val="24"/>
          <w:szCs w:val="24"/>
        </w:rPr>
        <w:t xml:space="preserve"> «</w:t>
      </w:r>
      <w:r w:rsidR="00614856">
        <w:rPr>
          <w:rFonts w:ascii="Verdana" w:hAnsi="Verdana"/>
          <w:sz w:val="24"/>
          <w:szCs w:val="24"/>
        </w:rPr>
        <w:t>Διευκόλυνση της πρόσβασης στην Απασχόληση στις 8 περιφέρειες σύγκλισης</w:t>
      </w:r>
      <w:r w:rsidR="007D4E9D" w:rsidRPr="00D40AC1">
        <w:rPr>
          <w:rFonts w:ascii="Verdana" w:hAnsi="Verdana"/>
          <w:sz w:val="24"/>
          <w:szCs w:val="24"/>
        </w:rPr>
        <w:t xml:space="preserve">», του Επιχειρησιακού Προγράμματος «Ανάπτυξη </w:t>
      </w:r>
      <w:r w:rsidR="00614856">
        <w:rPr>
          <w:rFonts w:ascii="Verdana" w:hAnsi="Verdana"/>
          <w:sz w:val="24"/>
          <w:szCs w:val="24"/>
        </w:rPr>
        <w:t>Ανθρώπινου Δυναμικού</w:t>
      </w:r>
      <w:r w:rsidR="00A76B28">
        <w:rPr>
          <w:rFonts w:ascii="Verdana" w:hAnsi="Verdana"/>
          <w:sz w:val="24"/>
          <w:szCs w:val="24"/>
        </w:rPr>
        <w:t>»</w:t>
      </w:r>
      <w:r w:rsidR="00614856">
        <w:rPr>
          <w:rFonts w:ascii="Verdana" w:hAnsi="Verdana"/>
          <w:sz w:val="24"/>
          <w:szCs w:val="24"/>
        </w:rPr>
        <w:t xml:space="preserve"> 2007-2</w:t>
      </w:r>
      <w:r w:rsidR="00A76B28">
        <w:rPr>
          <w:rFonts w:ascii="Verdana" w:hAnsi="Verdana"/>
          <w:sz w:val="24"/>
          <w:szCs w:val="24"/>
        </w:rPr>
        <w:t>013</w:t>
      </w:r>
      <w:r w:rsidR="0085540A">
        <w:rPr>
          <w:rFonts w:ascii="Verdana" w:hAnsi="Verdana"/>
          <w:sz w:val="24"/>
          <w:szCs w:val="24"/>
        </w:rPr>
        <w:t>,</w:t>
      </w:r>
      <w:r w:rsidR="007D4E9D" w:rsidRPr="00D40AC1">
        <w:rPr>
          <w:rFonts w:ascii="Verdana" w:hAnsi="Verdana"/>
          <w:sz w:val="24"/>
          <w:szCs w:val="24"/>
        </w:rPr>
        <w:t xml:space="preserve"> </w:t>
      </w:r>
      <w:r w:rsidR="0085540A">
        <w:rPr>
          <w:rFonts w:ascii="Verdana" w:hAnsi="Verdana"/>
          <w:sz w:val="24"/>
          <w:szCs w:val="24"/>
        </w:rPr>
        <w:t>συγχρηματοδοτούμενο</w:t>
      </w:r>
      <w:r w:rsidR="007D4E9D" w:rsidRPr="00D40AC1">
        <w:rPr>
          <w:rFonts w:ascii="Verdana" w:hAnsi="Verdana"/>
          <w:sz w:val="24"/>
          <w:szCs w:val="24"/>
        </w:rPr>
        <w:t xml:space="preserve"> από το </w:t>
      </w:r>
      <w:r w:rsidR="0085540A">
        <w:rPr>
          <w:rFonts w:ascii="Verdana" w:hAnsi="Verdana"/>
          <w:sz w:val="24"/>
          <w:szCs w:val="24"/>
        </w:rPr>
        <w:t>Ευρωπαϊκό Κοινωνικό Ταμείο</w:t>
      </w:r>
      <w:r w:rsidR="00090FEC" w:rsidRPr="00D40AC1">
        <w:rPr>
          <w:rFonts w:ascii="Verdana" w:hAnsi="Verdana"/>
          <w:sz w:val="24"/>
          <w:szCs w:val="24"/>
        </w:rPr>
        <w:t xml:space="preserve">. </w:t>
      </w:r>
    </w:p>
    <w:p w:rsidR="00836081" w:rsidRPr="00CF039A" w:rsidRDefault="005314F0" w:rsidP="005314F0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2384F" w:rsidRPr="00CF039A">
        <w:rPr>
          <w:rFonts w:ascii="Verdana" w:hAnsi="Verdana"/>
          <w:sz w:val="24"/>
          <w:szCs w:val="24"/>
        </w:rPr>
        <w:t xml:space="preserve">Στην </w:t>
      </w:r>
      <w:r w:rsidR="000771E5" w:rsidRPr="00CF039A">
        <w:rPr>
          <w:rFonts w:ascii="Verdana" w:hAnsi="Verdana"/>
          <w:sz w:val="24"/>
          <w:szCs w:val="24"/>
        </w:rPr>
        <w:t>ημερίδα</w:t>
      </w:r>
      <w:r w:rsidR="0072384F" w:rsidRPr="00CF039A">
        <w:rPr>
          <w:rFonts w:ascii="Verdana" w:hAnsi="Verdana"/>
          <w:sz w:val="24"/>
          <w:szCs w:val="24"/>
        </w:rPr>
        <w:t xml:space="preserve"> θα </w:t>
      </w:r>
      <w:r w:rsidR="0085540A" w:rsidRPr="00CF039A">
        <w:rPr>
          <w:rFonts w:ascii="Verdana" w:hAnsi="Verdana"/>
          <w:sz w:val="24"/>
          <w:szCs w:val="24"/>
        </w:rPr>
        <w:t>προβληθούν</w:t>
      </w:r>
      <w:r w:rsidR="0072384F" w:rsidRPr="00CF039A">
        <w:rPr>
          <w:rFonts w:ascii="Verdana" w:hAnsi="Verdana"/>
          <w:sz w:val="24"/>
          <w:szCs w:val="24"/>
        </w:rPr>
        <w:t xml:space="preserve"> οι </w:t>
      </w:r>
      <w:r w:rsidR="0085540A" w:rsidRPr="00CF039A">
        <w:rPr>
          <w:rFonts w:ascii="Verdana" w:hAnsi="Verdana"/>
          <w:sz w:val="24"/>
          <w:szCs w:val="24"/>
        </w:rPr>
        <w:t>στόχοι, οι δράσεις και τα αποτελέσματα</w:t>
      </w:r>
      <w:r w:rsidR="00090FEC" w:rsidRPr="00CF039A">
        <w:rPr>
          <w:rFonts w:ascii="Verdana" w:hAnsi="Verdana"/>
          <w:sz w:val="24"/>
          <w:szCs w:val="24"/>
        </w:rPr>
        <w:t xml:space="preserve"> </w:t>
      </w:r>
      <w:r w:rsidR="0085540A" w:rsidRPr="00CF039A">
        <w:rPr>
          <w:rFonts w:ascii="Verdana" w:hAnsi="Verdana"/>
          <w:sz w:val="24"/>
          <w:szCs w:val="24"/>
        </w:rPr>
        <w:t>της</w:t>
      </w:r>
      <w:r w:rsidR="00090FEC" w:rsidRPr="00CF039A">
        <w:rPr>
          <w:rFonts w:ascii="Verdana" w:hAnsi="Verdana"/>
          <w:sz w:val="24"/>
          <w:szCs w:val="24"/>
        </w:rPr>
        <w:t xml:space="preserve"> </w:t>
      </w:r>
      <w:r w:rsidR="0085540A" w:rsidRPr="00CF039A">
        <w:rPr>
          <w:rFonts w:ascii="Verdana" w:hAnsi="Verdana"/>
          <w:sz w:val="24"/>
          <w:szCs w:val="24"/>
        </w:rPr>
        <w:t>Πράξης</w:t>
      </w:r>
      <w:r w:rsidR="00090FEC" w:rsidRPr="00CF039A">
        <w:rPr>
          <w:rFonts w:ascii="Verdana" w:hAnsi="Verdana"/>
          <w:sz w:val="24"/>
          <w:szCs w:val="24"/>
        </w:rPr>
        <w:t xml:space="preserve">, </w:t>
      </w:r>
      <w:r w:rsidR="008473A3" w:rsidRPr="00CF039A">
        <w:rPr>
          <w:rFonts w:ascii="Verdana" w:hAnsi="Verdana"/>
          <w:sz w:val="24"/>
          <w:szCs w:val="24"/>
        </w:rPr>
        <w:t xml:space="preserve">η </w:t>
      </w:r>
      <w:r w:rsidR="00D570D0" w:rsidRPr="00CF039A">
        <w:rPr>
          <w:rFonts w:ascii="Verdana" w:hAnsi="Verdana"/>
          <w:sz w:val="24"/>
          <w:szCs w:val="24"/>
        </w:rPr>
        <w:t>οποία</w:t>
      </w:r>
      <w:r w:rsidR="00090FEC" w:rsidRPr="00CF039A">
        <w:rPr>
          <w:rFonts w:ascii="Verdana" w:hAnsi="Verdana"/>
          <w:sz w:val="24"/>
          <w:szCs w:val="24"/>
        </w:rPr>
        <w:t xml:space="preserve"> απευθύνεται σε άνεργους</w:t>
      </w:r>
      <w:r w:rsidR="008473A3" w:rsidRPr="00CF039A">
        <w:rPr>
          <w:rFonts w:ascii="Verdana" w:hAnsi="Verdana"/>
          <w:sz w:val="24"/>
          <w:szCs w:val="24"/>
        </w:rPr>
        <w:t>/ες</w:t>
      </w:r>
      <w:r w:rsidR="00090FEC" w:rsidRPr="00CF039A">
        <w:rPr>
          <w:rFonts w:ascii="Verdana" w:hAnsi="Verdana"/>
          <w:sz w:val="24"/>
          <w:szCs w:val="24"/>
        </w:rPr>
        <w:t xml:space="preserve"> </w:t>
      </w:r>
      <w:r w:rsidR="008473A3" w:rsidRPr="00CF039A">
        <w:rPr>
          <w:rFonts w:ascii="Verdana" w:hAnsi="Verdana"/>
          <w:sz w:val="24"/>
          <w:szCs w:val="24"/>
        </w:rPr>
        <w:t xml:space="preserve">εγγεγραμμένους/ες στα Μητρώα Ανεργίας του ΟΑΕΔ, νέους επιστήμονες, αγρότες ασφαλισμένους στον ΟΓΑ και </w:t>
      </w:r>
      <w:r w:rsidR="00090FEC" w:rsidRPr="00CF039A">
        <w:rPr>
          <w:rFonts w:ascii="Verdana" w:hAnsi="Verdana"/>
          <w:sz w:val="24"/>
          <w:szCs w:val="24"/>
        </w:rPr>
        <w:t>έχει ως αντικείμενο τη συμβουλευτική υποστήριξη και την κατάρτιση</w:t>
      </w:r>
      <w:r w:rsidR="00D570D0" w:rsidRPr="00CF039A">
        <w:rPr>
          <w:rFonts w:ascii="Verdana" w:hAnsi="Verdana"/>
          <w:sz w:val="24"/>
          <w:szCs w:val="24"/>
        </w:rPr>
        <w:t xml:space="preserve"> των ωφελουμένων</w:t>
      </w:r>
      <w:r w:rsidR="000771E5" w:rsidRPr="00CF039A">
        <w:rPr>
          <w:rFonts w:ascii="Verdana" w:hAnsi="Verdana"/>
          <w:sz w:val="24"/>
          <w:szCs w:val="24"/>
        </w:rPr>
        <w:t>,</w:t>
      </w:r>
      <w:r w:rsidR="00090FEC" w:rsidRPr="00CF039A">
        <w:rPr>
          <w:rFonts w:ascii="Verdana" w:hAnsi="Verdana"/>
          <w:sz w:val="24"/>
          <w:szCs w:val="24"/>
        </w:rPr>
        <w:t xml:space="preserve"> με στόχο την προώθησή τους στην απασχόληση. </w:t>
      </w:r>
    </w:p>
    <w:p w:rsidR="00C445A8" w:rsidRPr="00CF039A" w:rsidRDefault="00C445A8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</w:p>
    <w:sectPr w:rsidR="00C445A8" w:rsidRPr="00CF039A" w:rsidSect="00C445A8">
      <w:footerReference w:type="default" r:id="rId10"/>
      <w:pgSz w:w="11906" w:h="16838" w:code="9"/>
      <w:pgMar w:top="0" w:right="1276" w:bottom="1134" w:left="425" w:header="720" w:footer="690" w:gutter="0"/>
      <w:cols w:num="2" w:space="720" w:equalWidth="0">
        <w:col w:w="2975" w:space="2"/>
        <w:col w:w="72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11" w:rsidRDefault="006E5E11" w:rsidP="006E5E11">
      <w:pPr>
        <w:spacing w:line="240" w:lineRule="auto"/>
      </w:pPr>
      <w:r>
        <w:separator/>
      </w:r>
    </w:p>
  </w:endnote>
  <w:endnote w:type="continuationSeparator" w:id="0">
    <w:p w:rsidR="006E5E11" w:rsidRDefault="006E5E11" w:rsidP="006E5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1C" w:rsidRPr="00ED691C" w:rsidRDefault="00ED691C" w:rsidP="00ED691C">
    <w:pPr>
      <w:pStyle w:val="a9"/>
      <w:tabs>
        <w:tab w:val="clear" w:pos="4153"/>
        <w:tab w:val="clear" w:pos="8306"/>
        <w:tab w:val="left" w:pos="3180"/>
      </w:tabs>
      <w:ind w:left="1134"/>
      <w:rPr>
        <w:i/>
      </w:rPr>
    </w:pPr>
    <w:r>
      <w:rPr>
        <w:i/>
      </w:rPr>
      <w:tab/>
    </w:r>
  </w:p>
  <w:tbl>
    <w:tblPr>
      <w:tblW w:w="9775" w:type="dxa"/>
      <w:tblInd w:w="1145" w:type="dxa"/>
      <w:tblLook w:val="01E0" w:firstRow="1" w:lastRow="1" w:firstColumn="1" w:lastColumn="1" w:noHBand="0" w:noVBand="0"/>
    </w:tblPr>
    <w:tblGrid>
      <w:gridCol w:w="1926"/>
      <w:gridCol w:w="3937"/>
      <w:gridCol w:w="2046"/>
      <w:gridCol w:w="1866"/>
    </w:tblGrid>
    <w:tr w:rsidR="00ED691C" w:rsidRPr="00ED691C" w:rsidTr="00E97D11">
      <w:tc>
        <w:tcPr>
          <w:tcW w:w="1926" w:type="dxa"/>
          <w:shd w:val="clear" w:color="auto" w:fill="auto"/>
          <w:vAlign w:val="center"/>
        </w:tcPr>
        <w:p w:rsidR="00ED691C" w:rsidRPr="00ED691C" w:rsidRDefault="00ED691C" w:rsidP="00ED691C">
          <w:pPr>
            <w:tabs>
              <w:tab w:val="center" w:pos="4153"/>
              <w:tab w:val="right" w:pos="8306"/>
            </w:tabs>
            <w:spacing w:line="240" w:lineRule="auto"/>
            <w:ind w:right="3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b/>
              <w:noProof/>
              <w:sz w:val="20"/>
            </w:rPr>
            <w:drawing>
              <wp:inline distT="0" distB="0" distL="0" distR="0" wp14:anchorId="044AEE4E" wp14:editId="49A4E3C7">
                <wp:extent cx="857250" cy="790575"/>
                <wp:effectExtent l="0" t="0" r="0" b="9525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7" w:type="dxa"/>
          <w:shd w:val="clear" w:color="auto" w:fill="auto"/>
        </w:tcPr>
        <w:p w:rsidR="00ED691C" w:rsidRPr="00ED691C" w:rsidRDefault="00ED691C" w:rsidP="00ED691C">
          <w:pPr>
            <w:tabs>
              <w:tab w:val="center" w:pos="4153"/>
              <w:tab w:val="right" w:pos="8306"/>
            </w:tabs>
            <w:spacing w:line="240" w:lineRule="auto"/>
            <w:ind w:right="-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color w:val="0000FF"/>
              <w:sz w:val="20"/>
            </w:rPr>
            <w:drawing>
              <wp:inline distT="0" distB="0" distL="0" distR="0" wp14:anchorId="55C32108" wp14:editId="39D724A5">
                <wp:extent cx="2266950" cy="485775"/>
                <wp:effectExtent l="0" t="0" r="0" b="9525"/>
                <wp:docPr id="6" name="Εικόνα 6" descr="http://www.alexandrinigi.gr/images/logo_epanad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alexandrinigi.gr/images/logo_epanad.pn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691C" w:rsidRPr="00ED691C" w:rsidRDefault="00ED691C" w:rsidP="00ED691C">
          <w:pPr>
            <w:tabs>
              <w:tab w:val="center" w:pos="4153"/>
              <w:tab w:val="right" w:pos="8306"/>
            </w:tabs>
            <w:spacing w:line="240" w:lineRule="auto"/>
            <w:ind w:right="-62"/>
            <w:jc w:val="center"/>
            <w:rPr>
              <w:rFonts w:ascii="Verdana" w:hAnsi="Verdana"/>
              <w:sz w:val="10"/>
              <w:szCs w:val="10"/>
            </w:rPr>
          </w:pPr>
        </w:p>
        <w:p w:rsidR="00ED691C" w:rsidRPr="00ED691C" w:rsidRDefault="00ED691C" w:rsidP="00ED691C">
          <w:pPr>
            <w:tabs>
              <w:tab w:val="center" w:pos="4153"/>
              <w:tab w:val="right" w:pos="8306"/>
            </w:tabs>
            <w:spacing w:line="240" w:lineRule="auto"/>
            <w:ind w:right="-62"/>
            <w:jc w:val="center"/>
            <w:rPr>
              <w:rFonts w:ascii="Verdana" w:hAnsi="Verdana"/>
              <w:sz w:val="10"/>
              <w:szCs w:val="10"/>
            </w:rPr>
          </w:pPr>
          <w:r w:rsidRPr="00ED691C">
            <w:rPr>
              <w:rFonts w:ascii="Verdana" w:hAnsi="Verdana"/>
              <w:sz w:val="10"/>
              <w:szCs w:val="10"/>
            </w:rPr>
            <w:t>Με τη συγχρηματοδότηση της Ελλάδας και της Ευρωπαϊκής Ένωσης</w:t>
          </w:r>
        </w:p>
      </w:tc>
      <w:tc>
        <w:tcPr>
          <w:tcW w:w="2046" w:type="dxa"/>
          <w:shd w:val="clear" w:color="auto" w:fill="auto"/>
          <w:vAlign w:val="center"/>
        </w:tcPr>
        <w:p w:rsidR="00ED691C" w:rsidRPr="00ED691C" w:rsidRDefault="00A44C66" w:rsidP="00ED691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1.5pt;height:61pt">
                <v:imagedata r:id="rId4" o:title=""/>
              </v:shape>
            </w:pict>
          </w:r>
        </w:p>
      </w:tc>
      <w:tc>
        <w:tcPr>
          <w:tcW w:w="1866" w:type="dxa"/>
          <w:shd w:val="clear" w:color="auto" w:fill="auto"/>
          <w:vAlign w:val="center"/>
        </w:tcPr>
        <w:p w:rsidR="00ED691C" w:rsidRPr="00ED691C" w:rsidRDefault="00ED691C" w:rsidP="00ED691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 wp14:anchorId="0DA5A7A2" wp14:editId="271CB597">
                <wp:extent cx="1038225" cy="666750"/>
                <wp:effectExtent l="0" t="0" r="9525" b="0"/>
                <wp:docPr id="5" name="Εικόνα 5" descr="logo ESPA-E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SPA-E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E11" w:rsidRPr="00ED691C" w:rsidRDefault="006E5E11" w:rsidP="00ED691C">
    <w:pPr>
      <w:pStyle w:val="a9"/>
      <w:tabs>
        <w:tab w:val="clear" w:pos="4153"/>
        <w:tab w:val="clear" w:pos="8306"/>
        <w:tab w:val="left" w:pos="3180"/>
      </w:tabs>
      <w:ind w:left="113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11" w:rsidRDefault="006E5E11" w:rsidP="006E5E11">
      <w:pPr>
        <w:spacing w:line="240" w:lineRule="auto"/>
      </w:pPr>
      <w:r>
        <w:separator/>
      </w:r>
    </w:p>
  </w:footnote>
  <w:footnote w:type="continuationSeparator" w:id="0">
    <w:p w:rsidR="006E5E11" w:rsidRDefault="006E5E11" w:rsidP="006E5E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041"/>
      </v:shape>
    </w:pict>
  </w:numPicBullet>
  <w:abstractNum w:abstractNumId="0">
    <w:nsid w:val="0ADB20A5"/>
    <w:multiLevelType w:val="hybridMultilevel"/>
    <w:tmpl w:val="3EF842D0"/>
    <w:lvl w:ilvl="0" w:tplc="C5BEBE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5B49CE"/>
    <w:multiLevelType w:val="hybridMultilevel"/>
    <w:tmpl w:val="5A525B34"/>
    <w:lvl w:ilvl="0" w:tplc="37F2AA1C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0C0547B"/>
    <w:multiLevelType w:val="hybridMultilevel"/>
    <w:tmpl w:val="62F82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F2C"/>
    <w:multiLevelType w:val="hybridMultilevel"/>
    <w:tmpl w:val="C40EDDF4"/>
    <w:lvl w:ilvl="0" w:tplc="135E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52176"/>
    <w:multiLevelType w:val="hybridMultilevel"/>
    <w:tmpl w:val="C74A0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51A8"/>
    <w:multiLevelType w:val="hybridMultilevel"/>
    <w:tmpl w:val="DD8E2B7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81213"/>
    <w:multiLevelType w:val="hybridMultilevel"/>
    <w:tmpl w:val="47EA4F0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96FD3"/>
    <w:multiLevelType w:val="hybridMultilevel"/>
    <w:tmpl w:val="9EA6CCFE"/>
    <w:lvl w:ilvl="0" w:tplc="040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DE032C"/>
    <w:multiLevelType w:val="hybridMultilevel"/>
    <w:tmpl w:val="A8343FF4"/>
    <w:lvl w:ilvl="0" w:tplc="37F2AA1C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66F"/>
    <w:rsid w:val="00024496"/>
    <w:rsid w:val="00026704"/>
    <w:rsid w:val="0004403D"/>
    <w:rsid w:val="000771E5"/>
    <w:rsid w:val="00090FEC"/>
    <w:rsid w:val="00267AD4"/>
    <w:rsid w:val="00345EDD"/>
    <w:rsid w:val="00427D70"/>
    <w:rsid w:val="00480097"/>
    <w:rsid w:val="004F4284"/>
    <w:rsid w:val="005314F0"/>
    <w:rsid w:val="00535D66"/>
    <w:rsid w:val="0053666F"/>
    <w:rsid w:val="00614856"/>
    <w:rsid w:val="00631143"/>
    <w:rsid w:val="0067763B"/>
    <w:rsid w:val="006A73BA"/>
    <w:rsid w:val="006C6022"/>
    <w:rsid w:val="006E5E11"/>
    <w:rsid w:val="0072384F"/>
    <w:rsid w:val="007D4E9D"/>
    <w:rsid w:val="007E30F2"/>
    <w:rsid w:val="00836081"/>
    <w:rsid w:val="008473A3"/>
    <w:rsid w:val="0085540A"/>
    <w:rsid w:val="00892A33"/>
    <w:rsid w:val="009B7A6E"/>
    <w:rsid w:val="009C7E31"/>
    <w:rsid w:val="00A252CF"/>
    <w:rsid w:val="00A27FBA"/>
    <w:rsid w:val="00A369F0"/>
    <w:rsid w:val="00A44C66"/>
    <w:rsid w:val="00A76B28"/>
    <w:rsid w:val="00B0180D"/>
    <w:rsid w:val="00B84B74"/>
    <w:rsid w:val="00BE4A0D"/>
    <w:rsid w:val="00C445A8"/>
    <w:rsid w:val="00CA7B71"/>
    <w:rsid w:val="00CF039A"/>
    <w:rsid w:val="00D40AC1"/>
    <w:rsid w:val="00D570D0"/>
    <w:rsid w:val="00DE3157"/>
    <w:rsid w:val="00E51699"/>
    <w:rsid w:val="00E97D11"/>
    <w:rsid w:val="00ED691C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BA"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rsid w:val="006A73BA"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A73B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rsid w:val="006A73BA"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rsid w:val="006A73BA"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6E5E1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8"/>
    <w:uiPriority w:val="99"/>
    <w:rsid w:val="006E5E11"/>
    <w:rPr>
      <w:sz w:val="22"/>
    </w:rPr>
  </w:style>
  <w:style w:type="paragraph" w:styleId="a9">
    <w:name w:val="footer"/>
    <w:basedOn w:val="a"/>
    <w:link w:val="Char1"/>
    <w:uiPriority w:val="99"/>
    <w:unhideWhenUsed/>
    <w:rsid w:val="006E5E1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9"/>
    <w:uiPriority w:val="99"/>
    <w:rsid w:val="006E5E11"/>
    <w:rPr>
      <w:sz w:val="22"/>
    </w:rPr>
  </w:style>
  <w:style w:type="character" w:styleId="aa">
    <w:name w:val="Strong"/>
    <w:basedOn w:val="a0"/>
    <w:uiPriority w:val="22"/>
    <w:qFormat/>
    <w:rsid w:val="00DE3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6E5E1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8"/>
    <w:uiPriority w:val="99"/>
    <w:rsid w:val="006E5E11"/>
    <w:rPr>
      <w:sz w:val="22"/>
    </w:rPr>
  </w:style>
  <w:style w:type="paragraph" w:styleId="a9">
    <w:name w:val="footer"/>
    <w:basedOn w:val="a"/>
    <w:link w:val="Char1"/>
    <w:uiPriority w:val="99"/>
    <w:unhideWhenUsed/>
    <w:rsid w:val="006E5E1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9"/>
    <w:uiPriority w:val="99"/>
    <w:rsid w:val="006E5E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google.gr/url?sa=i&amp;rct=j&amp;q=&amp;esrc=s&amp;source=images&amp;cd=&amp;cad=rja&amp;uact=8&amp;docid=G653Tp_vnHdueM&amp;tbnid=x39cF3H9KvzBaM:&amp;ved=0CAUQjRw&amp;url=http://www.alexandrinigi.gr/thematic-tourism&amp;ei=cPV9U86kDsr80QX07YDgAw&amp;bvm=bv.67229260,d.d2k&amp;psig=AFQjCNEAS4qKHNZpBOHhV3sYIs2Fyc8Ptw&amp;ust=1400850115555590" TargetMode="External"/><Relationship Id="rId1" Type="http://schemas.openxmlformats.org/officeDocument/2006/relationships/image" Target="media/image3.emf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2DC6-9EB7-4233-BA15-C232121D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ΑΝΑΠΤΥΞΙΑΚΗ ΕΤΑΙΡΕΙΑ Α.Ε.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ΠΑΡΝΩΝΑΣ</dc:creator>
  <cp:lastModifiedBy>ws8</cp:lastModifiedBy>
  <cp:revision>26</cp:revision>
  <cp:lastPrinted>2014-05-16T10:13:00Z</cp:lastPrinted>
  <dcterms:created xsi:type="dcterms:W3CDTF">2014-04-07T07:40:00Z</dcterms:created>
  <dcterms:modified xsi:type="dcterms:W3CDTF">2014-06-26T06:41:00Z</dcterms:modified>
</cp:coreProperties>
</file>